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655" w:rsidRDefault="00022BD1">
      <w:proofErr w:type="spellStart"/>
      <w:r w:rsidRPr="00393D78">
        <w:rPr>
          <w:b/>
          <w:i/>
        </w:rPr>
        <w:t>Shift+Ctrl+Spacja</w:t>
      </w:r>
      <w:proofErr w:type="spellEnd"/>
      <w:r w:rsidR="00393D78">
        <w:tab/>
      </w:r>
      <w:r w:rsidR="009B76F3" w:rsidRPr="00D01C4C">
        <w:rPr>
          <w:b/>
        </w:rPr>
        <w:t>spacja </w:t>
      </w:r>
      <w:r w:rsidRPr="00D01C4C">
        <w:rPr>
          <w:b/>
        </w:rPr>
        <w:t>nierozdzielająca</w:t>
      </w:r>
      <w:r w:rsidR="00393D78">
        <w:t xml:space="preserve"> (zapobiega pozostawieniu w wierszu samotnego znaku), np. 200 kg</w:t>
      </w:r>
    </w:p>
    <w:p w:rsidR="00022BD1" w:rsidRDefault="00022BD1">
      <w:pPr>
        <w:rPr>
          <w:iCs/>
        </w:rPr>
      </w:pPr>
      <w:proofErr w:type="spellStart"/>
      <w:r w:rsidRPr="00393D78">
        <w:rPr>
          <w:b/>
          <w:i/>
          <w:iCs/>
        </w:rPr>
        <w:t>Shift+Enter</w:t>
      </w:r>
      <w:proofErr w:type="spellEnd"/>
      <w:r w:rsidR="00393D78">
        <w:rPr>
          <w:iCs/>
        </w:rPr>
        <w:tab/>
      </w:r>
      <w:r w:rsidRPr="00D01C4C">
        <w:rPr>
          <w:b/>
          <w:iCs/>
        </w:rPr>
        <w:t>podział linii wiersza</w:t>
      </w:r>
      <w:r>
        <w:rPr>
          <w:iCs/>
        </w:rPr>
        <w:t xml:space="preserve"> (bez podziału akapitu)</w:t>
      </w:r>
      <w:r w:rsidR="00393D78">
        <w:rPr>
          <w:iCs/>
        </w:rPr>
        <w:br/>
      </w:r>
    </w:p>
    <w:p w:rsidR="00022BD1" w:rsidRDefault="009B76F3">
      <w:pPr>
        <w:rPr>
          <w:iCs/>
        </w:rPr>
      </w:pPr>
      <w:proofErr w:type="spellStart"/>
      <w:r w:rsidRPr="00393D78">
        <w:rPr>
          <w:b/>
          <w:i/>
          <w:iCs/>
        </w:rPr>
        <w:t>Ctrl+Alt+znak</w:t>
      </w:r>
      <w:proofErr w:type="spellEnd"/>
      <w:r w:rsidRPr="00393D78">
        <w:rPr>
          <w:b/>
          <w:i/>
          <w:iCs/>
        </w:rPr>
        <w:t xml:space="preserve"> minusa (lub prawy Alt + znak minusa)</w:t>
      </w:r>
      <w:r>
        <w:rPr>
          <w:i/>
          <w:iCs/>
        </w:rPr>
        <w:tab/>
      </w:r>
      <w:r w:rsidR="00393D78" w:rsidRPr="00D01C4C">
        <w:rPr>
          <w:b/>
          <w:iCs/>
        </w:rPr>
        <w:t xml:space="preserve">pauza, czyli </w:t>
      </w:r>
      <w:r w:rsidRPr="00D01C4C">
        <w:rPr>
          <w:b/>
          <w:iCs/>
        </w:rPr>
        <w:t>myślnik</w:t>
      </w:r>
      <w:r w:rsidR="00393D78">
        <w:rPr>
          <w:iCs/>
        </w:rPr>
        <w:t xml:space="preserve"> — zastępuje przecinek. </w:t>
      </w:r>
      <w:r w:rsidR="00393D78">
        <w:t>Przed i po pauzie wstawiamy spacje.</w:t>
      </w:r>
    </w:p>
    <w:p w:rsidR="00393D78" w:rsidRDefault="009B76F3" w:rsidP="00393D78">
      <w:pPr>
        <w:rPr>
          <w:iCs/>
        </w:rPr>
      </w:pPr>
      <w:proofErr w:type="spellStart"/>
      <w:r w:rsidRPr="00393D78">
        <w:rPr>
          <w:b/>
          <w:i/>
          <w:iCs/>
        </w:rPr>
        <w:t>Shift+Ctrl+znak</w:t>
      </w:r>
      <w:proofErr w:type="spellEnd"/>
      <w:r w:rsidRPr="00393D78">
        <w:rPr>
          <w:b/>
          <w:i/>
          <w:iCs/>
        </w:rPr>
        <w:t xml:space="preserve"> łącznika (dywizu)</w:t>
      </w:r>
      <w:r w:rsidRPr="009B76F3">
        <w:tab/>
      </w:r>
      <w:r w:rsidR="00393D78" w:rsidRPr="00D01C4C">
        <w:rPr>
          <w:b/>
        </w:rPr>
        <w:t>półpauza</w:t>
      </w:r>
      <w:r w:rsidR="00393D78">
        <w:t xml:space="preserve">, </w:t>
      </w:r>
      <w:r w:rsidR="00393D78" w:rsidRPr="00D01C4C">
        <w:rPr>
          <w:b/>
        </w:rPr>
        <w:t>czyli łącznik międzywyrazowy</w:t>
      </w:r>
      <w:r w:rsidR="00393D78">
        <w:t xml:space="preserve"> (Olsztyn</w:t>
      </w:r>
      <w:r w:rsidR="00393D78">
        <w:noBreakHyphen/>
        <w:t xml:space="preserve">Warszawa) </w:t>
      </w:r>
      <w:r w:rsidR="00393D78">
        <w:t xml:space="preserve">Przed i po </w:t>
      </w:r>
      <w:r w:rsidR="00393D78">
        <w:t>pół</w:t>
      </w:r>
      <w:r w:rsidR="00393D78">
        <w:t>pauzie</w:t>
      </w:r>
      <w:r w:rsidR="00393D78">
        <w:t xml:space="preserve"> nie wstawiamy spacji.</w:t>
      </w:r>
    </w:p>
    <w:p w:rsidR="009B76F3" w:rsidRPr="009B76F3" w:rsidRDefault="008C5492">
      <w:pPr>
        <w:rPr>
          <w:iCs/>
        </w:rPr>
      </w:pPr>
      <w:r>
        <w:rPr>
          <w:iCs/>
        </w:rPr>
        <w:t xml:space="preserve">Znak </w:t>
      </w:r>
      <w:r w:rsidRPr="008C5492">
        <w:rPr>
          <w:b/>
          <w:iCs/>
        </w:rPr>
        <w:t xml:space="preserve">- </w:t>
      </w:r>
      <w:r>
        <w:rPr>
          <w:iCs/>
        </w:rPr>
        <w:t xml:space="preserve">to </w:t>
      </w:r>
      <w:r w:rsidRPr="008C5492">
        <w:rPr>
          <w:b/>
          <w:iCs/>
        </w:rPr>
        <w:t>dywiz</w:t>
      </w:r>
      <w:r>
        <w:rPr>
          <w:iCs/>
        </w:rPr>
        <w:t>, czyli łącznik wewnątrz wyrazowy (też nazwiska dwuczłonowe).</w:t>
      </w:r>
    </w:p>
    <w:p w:rsidR="009B76F3" w:rsidRDefault="00B52D48">
      <w:r>
        <w:t>K</w:t>
      </w:r>
      <w:r>
        <w:t xml:space="preserve">lawisz </w:t>
      </w:r>
      <w:proofErr w:type="spellStart"/>
      <w:r w:rsidRPr="00B52D48">
        <w:rPr>
          <w:rStyle w:val="Wyrnienie"/>
          <w:b/>
        </w:rPr>
        <w:t>Enter</w:t>
      </w:r>
      <w:proofErr w:type="spellEnd"/>
      <w:r>
        <w:t xml:space="preserve"> służy do wstawiania znacznika końca akapitu</w:t>
      </w:r>
    </w:p>
    <w:p w:rsidR="00B52D48" w:rsidRPr="001A569D" w:rsidRDefault="001A569D">
      <w:proofErr w:type="spellStart"/>
      <w:r w:rsidRPr="001A569D">
        <w:rPr>
          <w:b/>
          <w:i/>
          <w:iCs/>
        </w:rPr>
        <w:t>Ctrl+Enter</w:t>
      </w:r>
      <w:proofErr w:type="spellEnd"/>
      <w:r>
        <w:rPr>
          <w:i/>
          <w:iCs/>
        </w:rPr>
        <w:t xml:space="preserve"> </w:t>
      </w:r>
      <w:r>
        <w:rPr>
          <w:i/>
          <w:iCs/>
        </w:rPr>
        <w:tab/>
      </w:r>
      <w:r w:rsidRPr="001A569D">
        <w:rPr>
          <w:b/>
        </w:rPr>
        <w:t>przejście tekstu do początku następnej strony</w:t>
      </w:r>
      <w:r>
        <w:t xml:space="preserve"> (lepiej jednak wstawić znacznik</w:t>
      </w:r>
      <w:r w:rsidRPr="001A569D">
        <w:t xml:space="preserve"> podziały sekcji na stronie następnej. Wstawienie tego znacznika odby</w:t>
      </w:r>
      <w:r>
        <w:t>wa się poprzez wybranie: Wstaw,</w:t>
      </w:r>
      <w:bookmarkStart w:id="0" w:name="_GoBack"/>
      <w:bookmarkEnd w:id="0"/>
      <w:r w:rsidRPr="001A569D">
        <w:t xml:space="preserve"> Znak podziału oraz dalej: Typy podziałów sekcji, Następna strona</w:t>
      </w:r>
      <w:r>
        <w:t>)</w:t>
      </w:r>
      <w:r w:rsidRPr="001A569D">
        <w:t>.</w:t>
      </w:r>
    </w:p>
    <w:sectPr w:rsidR="00B52D48" w:rsidRPr="001A5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BD1"/>
    <w:rsid w:val="000041B9"/>
    <w:rsid w:val="00013E3F"/>
    <w:rsid w:val="00022BD1"/>
    <w:rsid w:val="0004505A"/>
    <w:rsid w:val="00077A21"/>
    <w:rsid w:val="00084999"/>
    <w:rsid w:val="00091E6E"/>
    <w:rsid w:val="00092B8E"/>
    <w:rsid w:val="000A4BC8"/>
    <w:rsid w:val="000C40CA"/>
    <w:rsid w:val="000E3E82"/>
    <w:rsid w:val="000E4C0A"/>
    <w:rsid w:val="001008C2"/>
    <w:rsid w:val="00111DE4"/>
    <w:rsid w:val="0011343B"/>
    <w:rsid w:val="00124047"/>
    <w:rsid w:val="001241D2"/>
    <w:rsid w:val="0012516C"/>
    <w:rsid w:val="00130611"/>
    <w:rsid w:val="00132FC6"/>
    <w:rsid w:val="00140A94"/>
    <w:rsid w:val="00147F34"/>
    <w:rsid w:val="0015228F"/>
    <w:rsid w:val="0015798A"/>
    <w:rsid w:val="00163381"/>
    <w:rsid w:val="00173D69"/>
    <w:rsid w:val="001932B4"/>
    <w:rsid w:val="001A569D"/>
    <w:rsid w:val="001D0488"/>
    <w:rsid w:val="001D27AE"/>
    <w:rsid w:val="001F359C"/>
    <w:rsid w:val="00207352"/>
    <w:rsid w:val="00211C91"/>
    <w:rsid w:val="00213A97"/>
    <w:rsid w:val="00276532"/>
    <w:rsid w:val="0029104C"/>
    <w:rsid w:val="002A204A"/>
    <w:rsid w:val="002B0593"/>
    <w:rsid w:val="002E2A08"/>
    <w:rsid w:val="0030168B"/>
    <w:rsid w:val="00320FC1"/>
    <w:rsid w:val="00331BBF"/>
    <w:rsid w:val="00351D84"/>
    <w:rsid w:val="00393D78"/>
    <w:rsid w:val="003A5A36"/>
    <w:rsid w:val="003B3BB2"/>
    <w:rsid w:val="003B41E5"/>
    <w:rsid w:val="003C7BF1"/>
    <w:rsid w:val="00406D02"/>
    <w:rsid w:val="00415997"/>
    <w:rsid w:val="00425283"/>
    <w:rsid w:val="00435657"/>
    <w:rsid w:val="00446CFC"/>
    <w:rsid w:val="00456A43"/>
    <w:rsid w:val="00467491"/>
    <w:rsid w:val="00475315"/>
    <w:rsid w:val="00480596"/>
    <w:rsid w:val="004B212B"/>
    <w:rsid w:val="004C298E"/>
    <w:rsid w:val="004C50B3"/>
    <w:rsid w:val="004C7CF5"/>
    <w:rsid w:val="005C45A5"/>
    <w:rsid w:val="005C63FE"/>
    <w:rsid w:val="005D10EB"/>
    <w:rsid w:val="005E4A14"/>
    <w:rsid w:val="005E7B14"/>
    <w:rsid w:val="0060210A"/>
    <w:rsid w:val="0061310A"/>
    <w:rsid w:val="00637F40"/>
    <w:rsid w:val="00643FCE"/>
    <w:rsid w:val="006529E0"/>
    <w:rsid w:val="0065513C"/>
    <w:rsid w:val="0065766B"/>
    <w:rsid w:val="006733B7"/>
    <w:rsid w:val="00681989"/>
    <w:rsid w:val="00686DB8"/>
    <w:rsid w:val="006C73CD"/>
    <w:rsid w:val="006D7C29"/>
    <w:rsid w:val="006E17CC"/>
    <w:rsid w:val="006E77B6"/>
    <w:rsid w:val="006F31A3"/>
    <w:rsid w:val="006F7079"/>
    <w:rsid w:val="00700CEB"/>
    <w:rsid w:val="007160A6"/>
    <w:rsid w:val="007302A4"/>
    <w:rsid w:val="00747AEC"/>
    <w:rsid w:val="00761CEA"/>
    <w:rsid w:val="00764BBC"/>
    <w:rsid w:val="00787D74"/>
    <w:rsid w:val="007A141B"/>
    <w:rsid w:val="007B1733"/>
    <w:rsid w:val="007C685E"/>
    <w:rsid w:val="007D2D17"/>
    <w:rsid w:val="0081087A"/>
    <w:rsid w:val="008244C2"/>
    <w:rsid w:val="0083624F"/>
    <w:rsid w:val="00855EAE"/>
    <w:rsid w:val="00883258"/>
    <w:rsid w:val="008929C6"/>
    <w:rsid w:val="008B567A"/>
    <w:rsid w:val="008C5492"/>
    <w:rsid w:val="008F0C41"/>
    <w:rsid w:val="009003C5"/>
    <w:rsid w:val="009168AB"/>
    <w:rsid w:val="009248C3"/>
    <w:rsid w:val="009576B5"/>
    <w:rsid w:val="0096234F"/>
    <w:rsid w:val="009737D4"/>
    <w:rsid w:val="00975B7E"/>
    <w:rsid w:val="00983F87"/>
    <w:rsid w:val="009A7460"/>
    <w:rsid w:val="009B76F3"/>
    <w:rsid w:val="009D129A"/>
    <w:rsid w:val="00A147AB"/>
    <w:rsid w:val="00A223D9"/>
    <w:rsid w:val="00A44655"/>
    <w:rsid w:val="00A53CBE"/>
    <w:rsid w:val="00A615D8"/>
    <w:rsid w:val="00A63019"/>
    <w:rsid w:val="00A81FA4"/>
    <w:rsid w:val="00A83C81"/>
    <w:rsid w:val="00AD357E"/>
    <w:rsid w:val="00AE25E9"/>
    <w:rsid w:val="00AE4151"/>
    <w:rsid w:val="00B10D6C"/>
    <w:rsid w:val="00B17035"/>
    <w:rsid w:val="00B20DC9"/>
    <w:rsid w:val="00B3199B"/>
    <w:rsid w:val="00B43A1C"/>
    <w:rsid w:val="00B52D48"/>
    <w:rsid w:val="00B739E8"/>
    <w:rsid w:val="00B80183"/>
    <w:rsid w:val="00B8396C"/>
    <w:rsid w:val="00B95910"/>
    <w:rsid w:val="00BA78C1"/>
    <w:rsid w:val="00BB7650"/>
    <w:rsid w:val="00BC2DF7"/>
    <w:rsid w:val="00BE61E2"/>
    <w:rsid w:val="00BE75CC"/>
    <w:rsid w:val="00C0338F"/>
    <w:rsid w:val="00C03EE9"/>
    <w:rsid w:val="00C1315E"/>
    <w:rsid w:val="00C462FA"/>
    <w:rsid w:val="00C6484F"/>
    <w:rsid w:val="00CA1C6D"/>
    <w:rsid w:val="00CB7C29"/>
    <w:rsid w:val="00CD035B"/>
    <w:rsid w:val="00CD23FD"/>
    <w:rsid w:val="00D01C4C"/>
    <w:rsid w:val="00D20558"/>
    <w:rsid w:val="00D3551E"/>
    <w:rsid w:val="00D4038D"/>
    <w:rsid w:val="00D4219B"/>
    <w:rsid w:val="00D50056"/>
    <w:rsid w:val="00D57E88"/>
    <w:rsid w:val="00D609F1"/>
    <w:rsid w:val="00D732DA"/>
    <w:rsid w:val="00D93022"/>
    <w:rsid w:val="00DB5661"/>
    <w:rsid w:val="00DC3271"/>
    <w:rsid w:val="00DE629E"/>
    <w:rsid w:val="00DE73B7"/>
    <w:rsid w:val="00DF4BFF"/>
    <w:rsid w:val="00DF7566"/>
    <w:rsid w:val="00E13F98"/>
    <w:rsid w:val="00E337EC"/>
    <w:rsid w:val="00E700C9"/>
    <w:rsid w:val="00E7027D"/>
    <w:rsid w:val="00E91438"/>
    <w:rsid w:val="00EB319F"/>
    <w:rsid w:val="00EB75F0"/>
    <w:rsid w:val="00ED6F65"/>
    <w:rsid w:val="00F03CE8"/>
    <w:rsid w:val="00F04845"/>
    <w:rsid w:val="00F05236"/>
    <w:rsid w:val="00F057C1"/>
    <w:rsid w:val="00F074D8"/>
    <w:rsid w:val="00F1069A"/>
    <w:rsid w:val="00F2396B"/>
    <w:rsid w:val="00F36B6F"/>
    <w:rsid w:val="00F64837"/>
    <w:rsid w:val="00F905E1"/>
    <w:rsid w:val="00FD592B"/>
    <w:rsid w:val="00FE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09031"/>
  <w15:chartTrackingRefBased/>
  <w15:docId w15:val="{21BC78D1-504C-4973-885B-A7CE460F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rsid w:val="00B52D48"/>
    <w:rPr>
      <w:rFonts w:ascii="Georgia" w:hAnsi="Georgia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Szczepaniak</dc:creator>
  <cp:keywords/>
  <dc:description/>
  <cp:lastModifiedBy>Marek Szczepaniak</cp:lastModifiedBy>
  <cp:revision>5</cp:revision>
  <dcterms:created xsi:type="dcterms:W3CDTF">2017-01-02T15:17:00Z</dcterms:created>
  <dcterms:modified xsi:type="dcterms:W3CDTF">2017-01-02T16:52:00Z</dcterms:modified>
</cp:coreProperties>
</file>