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BF" w:rsidRDefault="00C84DBF" w:rsidP="00C84DBF">
      <w:pPr>
        <w:pStyle w:val="Tytu"/>
        <w:spacing w:line="240" w:lineRule="auto"/>
        <w:ind w:left="643"/>
        <w:jc w:val="left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           Ramowy program zajęć Studium Specjalizacyjnego</w:t>
      </w:r>
    </w:p>
    <w:p w:rsidR="00C84DBF" w:rsidRDefault="00C84DBF" w:rsidP="00C84DBF">
      <w:pPr>
        <w:pStyle w:val="Nagwek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Choroby Psów i Kotów</w:t>
      </w:r>
    </w:p>
    <w:p w:rsidR="00C84DBF" w:rsidRDefault="00C84DBF" w:rsidP="00C84DB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 semestrze IV - Grupa XIX</w:t>
      </w:r>
    </w:p>
    <w:p w:rsidR="00C84DBF" w:rsidRDefault="00C84DBF" w:rsidP="00C84DBF">
      <w:pPr>
        <w:ind w:left="283"/>
        <w:jc w:val="center"/>
        <w:rPr>
          <w:rFonts w:ascii="Calibri" w:hAnsi="Calibri" w:cs="Calibri"/>
          <w:sz w:val="32"/>
          <w:szCs w:val="32"/>
        </w:rPr>
      </w:pPr>
    </w:p>
    <w:p w:rsidR="00C84DBF" w:rsidRPr="00145B6E" w:rsidRDefault="00C84DBF" w:rsidP="00C84DBF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45B6E">
        <w:rPr>
          <w:rFonts w:ascii="Calibri" w:hAnsi="Calibri" w:cs="Calibri"/>
          <w:b/>
          <w:bCs/>
          <w:sz w:val="28"/>
          <w:szCs w:val="28"/>
          <w:u w:val="single"/>
        </w:rPr>
        <w:t>Zjazd I   04.03. 2023 – 05.03. 2023</w:t>
      </w: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Wydział Medycyny Weterynaryjnej, sala ćwiczeń Katedry Diagnostyki Klinicznej</w:t>
      </w:r>
    </w:p>
    <w:p w:rsidR="00C84DBF" w:rsidRDefault="00C84DBF" w:rsidP="00C84DBF">
      <w:pPr>
        <w:tabs>
          <w:tab w:val="left" w:pos="993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04. 03. 2023 -  sobota, godz.10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</w:p>
    <w:p w:rsidR="00C84DBF" w:rsidRDefault="00C84DBF" w:rsidP="00C84DBF">
      <w:pPr>
        <w:jc w:val="both"/>
        <w:rPr>
          <w:rFonts w:ascii="Calibri" w:hAnsi="Calibri" w:cs="Calibri"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Choroby serca i naczyń krwionośnych - dr  wet. Małgorzata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Kander</w:t>
      </w:r>
      <w:proofErr w:type="spellEnd"/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symptomatologia ogólna oraz zasady rozpoznawania schorzeń układu krążenia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choroby serca powstałe na tle zaburzeń w układzie </w:t>
      </w:r>
      <w:proofErr w:type="spellStart"/>
      <w:r>
        <w:rPr>
          <w:rFonts w:ascii="Calibri" w:hAnsi="Calibri" w:cs="Calibri"/>
          <w:sz w:val="28"/>
          <w:szCs w:val="28"/>
        </w:rPr>
        <w:t>bodźczym</w:t>
      </w:r>
      <w:proofErr w:type="spellEnd"/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schorzenia zastawek i mięśnia sercowego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niewydolność sercowa (ostra i przewlekła)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zapalenia naczyniowe (zakrzepica) i okołonaczyniowe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niewydolność naczyniowa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podstawy postępowania terapeutycznego</w:t>
      </w:r>
    </w:p>
    <w:p w:rsidR="00C84DBF" w:rsidRDefault="00C84DBF" w:rsidP="00C84DBF">
      <w:p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sz w:val="28"/>
          <w:szCs w:val="28"/>
        </w:rPr>
      </w:pPr>
      <w:bookmarkStart w:id="0" w:name="_Hlk125016875"/>
      <w:r>
        <w:rPr>
          <w:rFonts w:ascii="Calibri" w:hAnsi="Calibri" w:cs="Calibri"/>
          <w:b/>
          <w:bCs/>
          <w:sz w:val="28"/>
          <w:szCs w:val="28"/>
        </w:rPr>
        <w:t xml:space="preserve">05. 03. 2023 - </w:t>
      </w:r>
      <w:r>
        <w:rPr>
          <w:rFonts w:ascii="Calibri" w:hAnsi="Calibri" w:cs="Calibri"/>
          <w:b/>
          <w:sz w:val="28"/>
          <w:szCs w:val="28"/>
        </w:rPr>
        <w:t>niedziela, godz. 9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Choroby serca i naczyń krwionośnych cd -  dr  wet. Małgorzata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Kander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Pr="00145B6E" w:rsidRDefault="00C84DBF" w:rsidP="00C84DB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45B6E">
        <w:rPr>
          <w:rFonts w:asciiTheme="minorHAnsi" w:hAnsiTheme="minorHAnsi" w:cstheme="minorHAnsi"/>
          <w:b/>
          <w:bCs/>
          <w:sz w:val="28"/>
          <w:szCs w:val="28"/>
          <w:u w:val="single"/>
        </w:rPr>
        <w:t>Zjazd II   22.04.2023 - 23.04.2023</w:t>
      </w:r>
    </w:p>
    <w:p w:rsidR="00C84DBF" w:rsidRDefault="00C84DBF" w:rsidP="00C84DBF">
      <w:pPr>
        <w:rPr>
          <w:rFonts w:asciiTheme="minorHAnsi" w:hAnsiTheme="minorHAnsi" w:cstheme="minorHAnsi"/>
          <w:sz w:val="28"/>
          <w:szCs w:val="28"/>
        </w:rPr>
      </w:pPr>
    </w:p>
    <w:p w:rsidR="00C84DBF" w:rsidRDefault="00C84DBF" w:rsidP="00C84DB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Wydział Medycyny Weterynaryjnej, sala ćwiczeń Katedry Diagnostyki Klinicznej</w:t>
      </w:r>
    </w:p>
    <w:p w:rsidR="00C84DBF" w:rsidRDefault="00C84DBF" w:rsidP="00C84DB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84DBF" w:rsidRDefault="00C84DBF" w:rsidP="00C84DBF">
      <w:pPr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>
        <w:rPr>
          <w:rFonts w:asciiTheme="minorHAnsi" w:hAnsiTheme="minorHAnsi" w:cstheme="minorHAnsi"/>
          <w:b/>
          <w:sz w:val="28"/>
          <w:szCs w:val="28"/>
        </w:rPr>
        <w:t>22. 04. 2023 - sobota, godz. 10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>00</w:t>
      </w:r>
    </w:p>
    <w:p w:rsidR="00C84DBF" w:rsidRDefault="00C84DBF" w:rsidP="00C84DB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84DBF" w:rsidRDefault="00C84DBF" w:rsidP="00C84DBF">
      <w:pPr>
        <w:ind w:left="708" w:hanging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Choroby metaboliczne,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endokrynogenne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- prof. dr hab. Roman Lechowski</w:t>
      </w:r>
    </w:p>
    <w:p w:rsidR="00C84DBF" w:rsidRDefault="00C84DBF" w:rsidP="00C84D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zaburzenia przemiany węglowodanowej (cukrzyca), białkowej (chudnięcie), tłuszczowej (otyłość), mineralnej (krzywica)</w:t>
      </w:r>
    </w:p>
    <w:p w:rsidR="00C84DBF" w:rsidRDefault="00C84DBF" w:rsidP="00C84D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dysfunkcje gruczołów wydzielania wewnętrznego</w:t>
      </w:r>
    </w:p>
    <w:p w:rsidR="00C84DBF" w:rsidRDefault="00C84DBF" w:rsidP="00C84D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niedobory witaminowe</w:t>
      </w:r>
    </w:p>
    <w:p w:rsidR="00C84DBF" w:rsidRDefault="00C84DBF" w:rsidP="00C84DBF">
      <w:pPr>
        <w:ind w:left="283"/>
        <w:jc w:val="both"/>
        <w:rPr>
          <w:rFonts w:asciiTheme="minorHAnsi" w:hAnsiTheme="minorHAnsi" w:cstheme="minorHAnsi"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23. 04. 2023 - </w:t>
      </w:r>
      <w:r>
        <w:rPr>
          <w:rFonts w:ascii="Calibri" w:hAnsi="Calibri" w:cs="Calibri"/>
          <w:b/>
          <w:sz w:val="28"/>
          <w:szCs w:val="28"/>
        </w:rPr>
        <w:t>niedziela, godz. 9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84DBF" w:rsidRDefault="00C84DBF" w:rsidP="00C84DBF">
      <w:pPr>
        <w:rPr>
          <w:rFonts w:ascii="Calibri" w:hAnsi="Calibri" w:cs="Calibri"/>
          <w:b/>
          <w:sz w:val="28"/>
          <w:szCs w:val="28"/>
        </w:rPr>
      </w:pPr>
    </w:p>
    <w:p w:rsidR="00C84DBF" w:rsidRPr="00ED33F5" w:rsidRDefault="00ED33F5" w:rsidP="00C84DBF">
      <w:pPr>
        <w:rPr>
          <w:rFonts w:ascii="Calibri" w:hAnsi="Calibri" w:cs="Calibri"/>
          <w:b/>
          <w:bCs/>
          <w:sz w:val="28"/>
          <w:szCs w:val="28"/>
        </w:rPr>
      </w:pPr>
      <w:r w:rsidRPr="00ED33F5">
        <w:rPr>
          <w:rFonts w:ascii="Calibri" w:hAnsi="Calibri" w:cs="Calibri"/>
          <w:b/>
          <w:bCs/>
          <w:sz w:val="28"/>
          <w:szCs w:val="28"/>
        </w:rPr>
        <w:t xml:space="preserve">Hematologia – mgr Wioletta </w:t>
      </w:r>
      <w:proofErr w:type="spellStart"/>
      <w:r w:rsidRPr="00ED33F5">
        <w:rPr>
          <w:rFonts w:ascii="Calibri" w:hAnsi="Calibri" w:cs="Calibri"/>
          <w:b/>
          <w:bCs/>
          <w:sz w:val="28"/>
          <w:szCs w:val="28"/>
        </w:rPr>
        <w:t>Krystkiewicz</w:t>
      </w:r>
      <w:proofErr w:type="spellEnd"/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hematopoeza</w:t>
      </w:r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interpretacja wyniku morfologii krwi </w:t>
      </w:r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zmiany jakościowe komórek linii czerwonokrwinkowej</w:t>
      </w:r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interpretacja rozmazu krwi obwodowej</w:t>
      </w:r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</w:p>
    <w:p w:rsidR="00ED33F5" w:rsidRDefault="00ED33F5" w:rsidP="00C84DBF">
      <w:pPr>
        <w:rPr>
          <w:rFonts w:ascii="Calibri" w:hAnsi="Calibri" w:cs="Calibri"/>
          <w:sz w:val="28"/>
          <w:szCs w:val="28"/>
        </w:rPr>
      </w:pPr>
    </w:p>
    <w:p w:rsidR="00C84DBF" w:rsidRPr="00145B6E" w:rsidRDefault="00C84DBF" w:rsidP="00C84DBF">
      <w:pPr>
        <w:ind w:left="283"/>
        <w:rPr>
          <w:rFonts w:ascii="Calibri" w:hAnsi="Calibri" w:cs="Calibri"/>
          <w:b/>
          <w:bCs/>
          <w:sz w:val="28"/>
          <w:szCs w:val="28"/>
          <w:u w:val="single"/>
        </w:rPr>
      </w:pPr>
      <w:r w:rsidRPr="00145B6E">
        <w:rPr>
          <w:rFonts w:ascii="Calibri" w:hAnsi="Calibri" w:cs="Calibri"/>
          <w:b/>
          <w:bCs/>
          <w:sz w:val="28"/>
          <w:szCs w:val="28"/>
          <w:u w:val="single"/>
        </w:rPr>
        <w:t>Zjazd III    13. 05. 2023 - 14. 05. 2023</w:t>
      </w:r>
    </w:p>
    <w:p w:rsidR="00C84DBF" w:rsidRDefault="00C84DBF" w:rsidP="00C84DBF">
      <w:pPr>
        <w:ind w:left="283"/>
        <w:rPr>
          <w:rFonts w:ascii="Calibri" w:hAnsi="Calibri" w:cs="Calibri"/>
          <w:b/>
          <w:bCs/>
          <w:sz w:val="28"/>
          <w:szCs w:val="28"/>
        </w:rPr>
      </w:pPr>
    </w:p>
    <w:p w:rsidR="00C84DBF" w:rsidRDefault="00C84DBF" w:rsidP="00C84DBF">
      <w:pPr>
        <w:ind w:left="283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Wydział Medycyny Weterynaryjnej, sala ćwiczeń Katedry Diagnostyki Klinicznej</w:t>
      </w:r>
    </w:p>
    <w:p w:rsidR="00C84DBF" w:rsidRDefault="00C84DBF" w:rsidP="00C84DBF">
      <w:pPr>
        <w:ind w:left="283"/>
        <w:rPr>
          <w:rFonts w:ascii="Calibri" w:hAnsi="Calibri" w:cs="Calibri"/>
          <w:sz w:val="28"/>
          <w:szCs w:val="28"/>
        </w:rPr>
      </w:pPr>
    </w:p>
    <w:p w:rsidR="00C84DBF" w:rsidRDefault="00C84DBF" w:rsidP="00C84DBF">
      <w:pPr>
        <w:jc w:val="both"/>
        <w:rPr>
          <w:rFonts w:ascii="Calibri" w:hAnsi="Calibri" w:cs="Calibri"/>
          <w:b/>
          <w:sz w:val="28"/>
          <w:szCs w:val="28"/>
          <w:vertAlign w:val="superscript"/>
        </w:rPr>
      </w:pPr>
      <w:r>
        <w:rPr>
          <w:rFonts w:ascii="Calibri" w:hAnsi="Calibri" w:cs="Calibri"/>
          <w:b/>
          <w:sz w:val="28"/>
          <w:szCs w:val="28"/>
        </w:rPr>
        <w:t>13. 05. 2023 - 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</w:p>
    <w:p w:rsidR="00C84DBF" w:rsidRDefault="00C84DBF" w:rsidP="00C84DB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C84DBF" w:rsidRDefault="00C84DBF" w:rsidP="00C84DBF">
      <w:pPr>
        <w:autoSpaceDE w:val="0"/>
        <w:autoSpaceDN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Choroby dróg oddechowych – dr wet. Małgorzata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Kander</w:t>
      </w:r>
      <w:proofErr w:type="spellEnd"/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predyspozycje rasowe do chorób układu oddechowego u psów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badania i symptomatologia schorzeń układu oddechowego (wypływ, duszność, kaszel)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schorzenie górnych dróg oddechowych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choroby oskrzeli, płuc, opłucnej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ostra i przewlekła niewydolność oddechowa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zespól oddechowy psów </w:t>
      </w:r>
      <w:proofErr w:type="spellStart"/>
      <w:r>
        <w:rPr>
          <w:rFonts w:ascii="Calibri" w:hAnsi="Calibri" w:cs="Calibri"/>
          <w:sz w:val="28"/>
          <w:szCs w:val="28"/>
        </w:rPr>
        <w:t>krótkoczaszkowych</w:t>
      </w:r>
      <w:proofErr w:type="spellEnd"/>
      <w:r>
        <w:rPr>
          <w:rFonts w:ascii="Calibri" w:hAnsi="Calibri" w:cs="Calibri"/>
          <w:sz w:val="28"/>
          <w:szCs w:val="28"/>
        </w:rPr>
        <w:t xml:space="preserve"> BUAS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postępowania terapeutycznego w schorzeniach dróg oddechowych</w:t>
      </w:r>
    </w:p>
    <w:p w:rsidR="00C84DBF" w:rsidRDefault="00C84DBF" w:rsidP="00C84DBF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techniki obrazowania w diagnostyce zaburzeń układu oddechowego (RTG, bronchoskopia)</w:t>
      </w:r>
    </w:p>
    <w:p w:rsidR="00C84DBF" w:rsidRDefault="00C84DBF" w:rsidP="00C84DBF">
      <w:pPr>
        <w:tabs>
          <w:tab w:val="left" w:pos="99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14. 05. 2023 - </w:t>
      </w:r>
      <w:r>
        <w:rPr>
          <w:rFonts w:ascii="Calibri" w:hAnsi="Calibri" w:cs="Calibri"/>
          <w:b/>
          <w:sz w:val="28"/>
          <w:szCs w:val="28"/>
        </w:rPr>
        <w:t>niedziela, godz. 9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84DBF" w:rsidRDefault="00C84DBF" w:rsidP="00C84DBF">
      <w:pPr>
        <w:rPr>
          <w:rFonts w:ascii="Calibri" w:hAnsi="Calibri" w:cs="Calibri"/>
          <w:b/>
          <w:sz w:val="28"/>
          <w:szCs w:val="28"/>
        </w:rPr>
      </w:pPr>
    </w:p>
    <w:p w:rsidR="00C84DBF" w:rsidRDefault="00C84DBF" w:rsidP="00C84DBF">
      <w:pPr>
        <w:autoSpaceDE w:val="0"/>
        <w:autoSpaceDN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Choroby metaboliczne,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endokrynogenne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- prof. dr hab. Roman Lechowski</w:t>
      </w:r>
    </w:p>
    <w:p w:rsidR="00C84DBF" w:rsidRDefault="00C84DBF" w:rsidP="00C84DBF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dysfunkcje gruczołów wydzielania wewnętrznego (cd)</w:t>
      </w:r>
    </w:p>
    <w:p w:rsidR="00C84DBF" w:rsidRDefault="00C84DBF" w:rsidP="00C84DBF">
      <w:pPr>
        <w:rPr>
          <w:rFonts w:ascii="Calibri" w:hAnsi="Calibri" w:cs="Calibri"/>
          <w:sz w:val="28"/>
          <w:szCs w:val="28"/>
        </w:rPr>
      </w:pPr>
    </w:p>
    <w:p w:rsidR="00C84DBF" w:rsidRDefault="00C84DBF" w:rsidP="00C84DBF">
      <w:pPr>
        <w:rPr>
          <w:rFonts w:ascii="Calibri" w:hAnsi="Calibri" w:cs="Calibri"/>
          <w:sz w:val="28"/>
          <w:szCs w:val="28"/>
        </w:rPr>
      </w:pPr>
    </w:p>
    <w:p w:rsidR="00C84DBF" w:rsidRDefault="00C84DBF" w:rsidP="00C84DBF">
      <w:pPr>
        <w:tabs>
          <w:tab w:val="left" w:pos="99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A80AE0" w:rsidRDefault="00A80AE0"/>
    <w:sectPr w:rsidR="00A80AE0" w:rsidSect="004C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B9E"/>
    <w:multiLevelType w:val="singleLevel"/>
    <w:tmpl w:val="0EC6FCD8"/>
    <w:lvl w:ilvl="0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</w:abstractNum>
  <w:abstractNum w:abstractNumId="1">
    <w:nsid w:val="53400B18"/>
    <w:multiLevelType w:val="hybridMultilevel"/>
    <w:tmpl w:val="6C56A7A0"/>
    <w:lvl w:ilvl="0" w:tplc="0EC6FCD8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DBF"/>
    <w:rsid w:val="00145B6E"/>
    <w:rsid w:val="004C1E92"/>
    <w:rsid w:val="00A80AE0"/>
    <w:rsid w:val="00AC331F"/>
    <w:rsid w:val="00C84DBF"/>
    <w:rsid w:val="00ED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B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DBF"/>
    <w:pPr>
      <w:keepNext/>
      <w:spacing w:line="360" w:lineRule="auto"/>
      <w:jc w:val="center"/>
      <w:outlineLvl w:val="0"/>
    </w:pPr>
    <w:rPr>
      <w:rFonts w:eastAsia="Segoe UI Emoji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DBF"/>
    <w:rPr>
      <w:rFonts w:ascii="Arial Unicode MS" w:eastAsia="Segoe UI Emoji" w:hAnsi="Arial Unicode MS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84DBF"/>
    <w:pPr>
      <w:spacing w:line="360" w:lineRule="auto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84DBF"/>
    <w:rPr>
      <w:rFonts w:ascii="Arial Unicode MS" w:eastAsia="Arial Unicode MS" w:hAnsi="Arial Unicode MS" w:cs="Arial Unicode MS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DIG-02</cp:lastModifiedBy>
  <cp:revision>4</cp:revision>
  <cp:lastPrinted>2023-01-21T08:44:00Z</cp:lastPrinted>
  <dcterms:created xsi:type="dcterms:W3CDTF">2023-01-19T09:40:00Z</dcterms:created>
  <dcterms:modified xsi:type="dcterms:W3CDTF">2023-01-21T08:56:00Z</dcterms:modified>
</cp:coreProperties>
</file>