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12" w:rsidRPr="006F6B23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  <w:proofErr w:type="spellStart"/>
      <w:r w:rsidRPr="006F6B23">
        <w:rPr>
          <w:rFonts w:cs="Calibri"/>
          <w:sz w:val="20"/>
          <w:szCs w:val="20"/>
          <w:lang w:val="de-DE"/>
        </w:rPr>
        <w:t>dr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 Stefan </w:t>
      </w:r>
      <w:proofErr w:type="spellStart"/>
      <w:r w:rsidRPr="006F6B23">
        <w:rPr>
          <w:rFonts w:cs="Calibri"/>
          <w:sz w:val="20"/>
          <w:szCs w:val="20"/>
          <w:lang w:val="de-DE"/>
        </w:rPr>
        <w:t>Michał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 </w:t>
      </w:r>
      <w:proofErr w:type="spellStart"/>
      <w:r w:rsidRPr="006F6B23">
        <w:rPr>
          <w:rFonts w:cs="Calibri"/>
          <w:sz w:val="20"/>
          <w:szCs w:val="20"/>
          <w:lang w:val="de-DE"/>
        </w:rPr>
        <w:t>Marcinkiewicz</w:t>
      </w:r>
      <w:proofErr w:type="spellEnd"/>
    </w:p>
    <w:p w:rsidR="007F1212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  <w:r w:rsidRPr="006F6B23">
        <w:rPr>
          <w:rFonts w:cs="Calibri"/>
          <w:sz w:val="20"/>
          <w:szCs w:val="20"/>
          <w:lang w:val="de-DE"/>
        </w:rPr>
        <w:t>e-</w:t>
      </w:r>
      <w:proofErr w:type="spellStart"/>
      <w:r w:rsidRPr="006F6B23">
        <w:rPr>
          <w:rFonts w:cs="Calibri"/>
          <w:sz w:val="20"/>
          <w:szCs w:val="20"/>
          <w:lang w:val="de-DE"/>
        </w:rPr>
        <w:t>mail</w:t>
      </w:r>
      <w:proofErr w:type="spellEnd"/>
      <w:r w:rsidRPr="006F6B23">
        <w:rPr>
          <w:rFonts w:cs="Calibri"/>
          <w:sz w:val="20"/>
          <w:szCs w:val="20"/>
          <w:lang w:val="de-DE"/>
        </w:rPr>
        <w:t xml:space="preserve">: </w:t>
      </w:r>
      <w:hyperlink r:id="rId7" w:history="1">
        <w:r w:rsidRPr="003E0504">
          <w:rPr>
            <w:rStyle w:val="Hipercze"/>
            <w:rFonts w:cs="Calibri"/>
            <w:sz w:val="20"/>
            <w:szCs w:val="20"/>
            <w:lang w:val="de-DE"/>
          </w:rPr>
          <w:t>stefan.marcinkiewicz@uwm.edu.pl</w:t>
        </w:r>
      </w:hyperlink>
    </w:p>
    <w:p w:rsidR="007F1212" w:rsidRPr="006F6B23" w:rsidRDefault="007F1212" w:rsidP="007F1212">
      <w:pPr>
        <w:spacing w:after="0" w:line="240" w:lineRule="auto"/>
        <w:rPr>
          <w:rFonts w:cs="Calibri"/>
          <w:sz w:val="20"/>
          <w:szCs w:val="20"/>
          <w:lang w:val="de-DE"/>
        </w:rPr>
      </w:pPr>
    </w:p>
    <w:p w:rsidR="007F1212" w:rsidRPr="003B0692" w:rsidRDefault="00EB28A7" w:rsidP="007F121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Socjologia zmiany społecznej</w:t>
      </w:r>
    </w:p>
    <w:p w:rsidR="007F1212" w:rsidRDefault="00EB28A7" w:rsidP="007F1212">
      <w:pPr>
        <w:spacing w:after="0"/>
        <w:jc w:val="center"/>
        <w:rPr>
          <w:b/>
        </w:rPr>
      </w:pPr>
      <w:r>
        <w:rPr>
          <w:b/>
        </w:rPr>
        <w:t>Ćwiczenia (30</w:t>
      </w:r>
      <w:r w:rsidR="007F1212">
        <w:rPr>
          <w:b/>
        </w:rPr>
        <w:t xml:space="preserve"> godz.)</w:t>
      </w:r>
    </w:p>
    <w:p w:rsidR="004C6303" w:rsidRDefault="007F1212" w:rsidP="007F1212">
      <w:pPr>
        <w:rPr>
          <w:b/>
        </w:rPr>
      </w:pPr>
      <w:r>
        <w:rPr>
          <w:b/>
        </w:rPr>
        <w:t xml:space="preserve">Zaliczenie ćwiczeń: </w:t>
      </w:r>
    </w:p>
    <w:p w:rsidR="004C6303" w:rsidRPr="004C6303" w:rsidRDefault="00EB28A7" w:rsidP="004C6303">
      <w:pPr>
        <w:pStyle w:val="Akapitzlist"/>
        <w:numPr>
          <w:ilvl w:val="0"/>
          <w:numId w:val="15"/>
        </w:numPr>
      </w:pPr>
      <w:r w:rsidRPr="004C6303">
        <w:t>prezentacja</w:t>
      </w:r>
      <w:r w:rsidR="004C6303" w:rsidRPr="004C6303">
        <w:t xml:space="preserve"> na zajęciach</w:t>
      </w:r>
      <w:r w:rsidRPr="004C6303">
        <w:t xml:space="preserve"> określonego zagadnienia</w:t>
      </w:r>
      <w:r w:rsidR="004C6303" w:rsidRPr="004C6303">
        <w:t xml:space="preserve"> z lektur obowiązkowych</w:t>
      </w:r>
      <w:r w:rsidR="007F1212" w:rsidRPr="004C6303">
        <w:t xml:space="preserve">, </w:t>
      </w:r>
    </w:p>
    <w:p w:rsidR="004C6303" w:rsidRPr="004C6303" w:rsidRDefault="00600BB3" w:rsidP="004C6303">
      <w:pPr>
        <w:pStyle w:val="Akapitzlist"/>
        <w:numPr>
          <w:ilvl w:val="0"/>
          <w:numId w:val="15"/>
        </w:numPr>
        <w:rPr>
          <w:b/>
        </w:rPr>
      </w:pPr>
      <w:r w:rsidRPr="004C6303">
        <w:t>kolokwium w formie testowej</w:t>
      </w:r>
      <w:r w:rsidR="004C6303">
        <w:t xml:space="preserve"> (30 pytań),  </w:t>
      </w:r>
      <w:r w:rsidR="0054588A" w:rsidRPr="0054588A">
        <w:t>podane zostaną zagadnienia,</w:t>
      </w:r>
      <w:r w:rsidR="007F1212" w:rsidRPr="004C6303">
        <w:rPr>
          <w:b/>
        </w:rPr>
        <w:t xml:space="preserve"> </w:t>
      </w:r>
    </w:p>
    <w:p w:rsidR="007F1212" w:rsidRPr="004C6303" w:rsidRDefault="007F1212" w:rsidP="004C6303">
      <w:pPr>
        <w:pStyle w:val="Akapitzlist"/>
        <w:numPr>
          <w:ilvl w:val="0"/>
          <w:numId w:val="15"/>
        </w:numPr>
      </w:pPr>
      <w:r w:rsidRPr="004C6303">
        <w:t>obecność,</w:t>
      </w:r>
      <w:r w:rsidR="004C6303" w:rsidRPr="004C6303">
        <w:t xml:space="preserve"> znajomość tekstów</w:t>
      </w:r>
      <w:r w:rsidRPr="004C6303">
        <w:t xml:space="preserve"> i aktywność</w:t>
      </w:r>
      <w:r w:rsidR="004C6303" w:rsidRPr="004C6303">
        <w:t xml:space="preserve"> merytoryczna</w:t>
      </w:r>
      <w:r w:rsidR="004C6303">
        <w:t xml:space="preserve"> na ćwiczeniach.</w:t>
      </w:r>
    </w:p>
    <w:p w:rsidR="004C6303" w:rsidRPr="0054588A" w:rsidRDefault="0054588A" w:rsidP="004C6303">
      <w:pPr>
        <w:spacing w:after="0" w:line="240" w:lineRule="auto"/>
        <w:rPr>
          <w:b/>
        </w:rPr>
      </w:pPr>
      <w:r>
        <w:rPr>
          <w:b/>
        </w:rPr>
        <w:t>Prezentacja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t xml:space="preserve">ma być </w:t>
      </w:r>
      <w:r w:rsidRPr="0054588A">
        <w:rPr>
          <w:bCs/>
        </w:rPr>
        <w:t>interesującym przedstawieniem określonego zagadnienia</w:t>
      </w:r>
      <w:r w:rsidRPr="0054588A">
        <w:t xml:space="preserve"> na podstawie zadanej lektury (</w:t>
      </w:r>
      <w:r w:rsidRPr="0054588A">
        <w:rPr>
          <w:bCs/>
        </w:rPr>
        <w:t>nie z Internetu!</w:t>
      </w:r>
      <w:r w:rsidRPr="0054588A">
        <w:t>),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t xml:space="preserve">może być </w:t>
      </w:r>
      <w:r w:rsidRPr="0054588A">
        <w:rPr>
          <w:bCs/>
        </w:rPr>
        <w:t>zaprezentowany w dowolnej formie z wykorzystaniem wszystkich d</w:t>
      </w:r>
      <w:r w:rsidR="0054588A">
        <w:rPr>
          <w:bCs/>
        </w:rPr>
        <w:t>ostępnych pomocy dydaktycznych,</w:t>
      </w:r>
    </w:p>
    <w:p w:rsidR="004C6303" w:rsidRPr="0054588A" w:rsidRDefault="004C6303" w:rsidP="0054588A">
      <w:pPr>
        <w:pStyle w:val="Akapitzlist"/>
        <w:numPr>
          <w:ilvl w:val="0"/>
          <w:numId w:val="18"/>
        </w:numPr>
        <w:spacing w:after="0" w:line="240" w:lineRule="auto"/>
      </w:pPr>
      <w:r w:rsidRPr="0054588A">
        <w:rPr>
          <w:bCs/>
        </w:rPr>
        <w:t>nie chodzi o zaprezentowanie wszystkich treści obecnych w podanym przez nauczyciela tekście, ale o odpowiednią selekcję treści,</w:t>
      </w:r>
    </w:p>
    <w:p w:rsidR="004C6303" w:rsidRPr="0054588A" w:rsidRDefault="0054588A" w:rsidP="0054588A">
      <w:pPr>
        <w:pStyle w:val="Akapitzlist"/>
        <w:numPr>
          <w:ilvl w:val="0"/>
          <w:numId w:val="18"/>
        </w:numPr>
        <w:spacing w:after="0" w:line="240" w:lineRule="auto"/>
      </w:pPr>
      <w:r>
        <w:t>c</w:t>
      </w:r>
      <w:r w:rsidR="004C6303" w:rsidRPr="0054588A">
        <w:t xml:space="preserve">zas prezentacji </w:t>
      </w:r>
      <w:r w:rsidR="004C6303" w:rsidRPr="0054588A">
        <w:rPr>
          <w:bCs/>
        </w:rPr>
        <w:t>10</w:t>
      </w:r>
      <w:r w:rsidR="004C6303" w:rsidRPr="0054588A">
        <w:t>-</w:t>
      </w:r>
      <w:r w:rsidR="004C6303" w:rsidRPr="0054588A">
        <w:rPr>
          <w:bCs/>
        </w:rPr>
        <w:t>15 minut</w:t>
      </w:r>
      <w:r w:rsidR="004C6303" w:rsidRPr="0054588A">
        <w:t>.</w:t>
      </w:r>
    </w:p>
    <w:p w:rsidR="004C6303" w:rsidRPr="0054588A" w:rsidRDefault="0054588A" w:rsidP="004C6303">
      <w:pPr>
        <w:spacing w:after="0" w:line="240" w:lineRule="auto"/>
        <w:rPr>
          <w:b/>
        </w:rPr>
      </w:pPr>
      <w:r>
        <w:rPr>
          <w:b/>
        </w:rPr>
        <w:t>Prezentacja jest oceniana</w:t>
      </w:r>
      <w:r w:rsidR="004C6303" w:rsidRPr="0054588A">
        <w:rPr>
          <w:b/>
        </w:rPr>
        <w:t xml:space="preserve"> na podstawie: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zawartości merytorycznej</w:t>
      </w:r>
      <w:r w:rsidRPr="0054588A">
        <w:t xml:space="preserve">, 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rozumienia</w:t>
      </w:r>
      <w:r w:rsidRPr="0054588A">
        <w:t xml:space="preserve"> przez studenta przedstawianych treści,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 xml:space="preserve">sposobu prezentowania </w:t>
      </w:r>
      <w:r w:rsidRPr="0054588A">
        <w:t>(mówienie, a nie czytanie!!!),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odnoszenia się do przykładów</w:t>
      </w:r>
      <w:r w:rsidRPr="0054588A">
        <w:t>,</w:t>
      </w:r>
    </w:p>
    <w:p w:rsidR="004C6303" w:rsidRPr="0054588A" w:rsidRDefault="004C6303" w:rsidP="0054588A">
      <w:pPr>
        <w:pStyle w:val="Akapitzlist"/>
        <w:numPr>
          <w:ilvl w:val="0"/>
          <w:numId w:val="19"/>
        </w:numPr>
        <w:spacing w:after="0" w:line="240" w:lineRule="auto"/>
      </w:pPr>
      <w:r w:rsidRPr="0054588A">
        <w:rPr>
          <w:bCs/>
        </w:rPr>
        <w:t>indywidualnego nakładu pracy</w:t>
      </w:r>
    </w:p>
    <w:p w:rsidR="007F1212" w:rsidRDefault="007F1212" w:rsidP="0054588A">
      <w:pPr>
        <w:spacing w:after="0"/>
        <w:rPr>
          <w:b/>
        </w:rPr>
      </w:pPr>
      <w:r>
        <w:rPr>
          <w:b/>
        </w:rPr>
        <w:t>Ćwiczenia</w:t>
      </w:r>
    </w:p>
    <w:p w:rsidR="007F1212" w:rsidRDefault="00EB28A7" w:rsidP="0054588A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Definiowanie zmiany społecznej </w:t>
      </w:r>
      <w:r w:rsidR="007F1212">
        <w:rPr>
          <w:b/>
        </w:rPr>
        <w:t xml:space="preserve"> </w:t>
      </w:r>
    </w:p>
    <w:p w:rsidR="00B34258" w:rsidRDefault="00EB28A7" w:rsidP="00666FA5">
      <w:pPr>
        <w:pStyle w:val="Akapitzlist"/>
      </w:pPr>
      <w:r w:rsidRPr="00EB28A7">
        <w:t xml:space="preserve">P. Sztompka, </w:t>
      </w:r>
      <w:r w:rsidRPr="00EB28A7">
        <w:rPr>
          <w:i/>
        </w:rPr>
        <w:t>Socjologia zmian społecznych</w:t>
      </w:r>
      <w:r w:rsidRPr="00EB28A7">
        <w:t xml:space="preserve">, przekład J. Konieczny, Znak Kraków 2005, </w:t>
      </w:r>
      <w:r w:rsidRPr="00CC1419">
        <w:rPr>
          <w:i/>
        </w:rPr>
        <w:t>Podstawowe pojęcia w badaniu zmiany</w:t>
      </w:r>
      <w:r w:rsidRPr="00EB28A7">
        <w:t xml:space="preserve"> (s. 19-38)</w:t>
      </w:r>
    </w:p>
    <w:p w:rsidR="00A8543C" w:rsidRPr="0012164D" w:rsidRDefault="001D2D80" w:rsidP="00A8543C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Postęp i trauma </w:t>
      </w:r>
    </w:p>
    <w:p w:rsidR="00B34258" w:rsidRDefault="00B34258" w:rsidP="00B34258">
      <w:pPr>
        <w:pStyle w:val="Akapitzlist"/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>
        <w:t xml:space="preserve"> Zmienne koleje idei postępu</w:t>
      </w:r>
      <w:r w:rsidRPr="00EB28A7">
        <w:t xml:space="preserve"> </w:t>
      </w:r>
      <w:r>
        <w:t>(s. 19-53</w:t>
      </w:r>
      <w:r w:rsidRPr="00EB28A7">
        <w:t>)</w:t>
      </w:r>
    </w:p>
    <w:p w:rsidR="001D2D80" w:rsidRDefault="001D2D80" w:rsidP="000B235A">
      <w:pPr>
        <w:pStyle w:val="Akapitzlist"/>
      </w:pPr>
      <w:r>
        <w:rPr>
          <w:rFonts w:asciiTheme="minorHAnsi" w:hAnsiTheme="minorHAnsi"/>
        </w:rPr>
        <w:t>P.</w:t>
      </w:r>
      <w:r w:rsidRPr="001D2D80">
        <w:rPr>
          <w:rFonts w:asciiTheme="minorHAnsi" w:hAnsiTheme="minorHAnsi"/>
        </w:rPr>
        <w:t xml:space="preserve"> Sztompka, Socjologia. Analiza społeczeństwa, Znak, Kraków 2007,</w:t>
      </w:r>
      <w:r w:rsidRPr="001D2D80">
        <w:t xml:space="preserve"> Trauma zmian społecznych, s. 454-473.</w:t>
      </w:r>
    </w:p>
    <w:p w:rsidR="000B235A" w:rsidRPr="000B235A" w:rsidRDefault="000B235A" w:rsidP="000B235A">
      <w:pPr>
        <w:pStyle w:val="Akapitzlist"/>
        <w:numPr>
          <w:ilvl w:val="0"/>
          <w:numId w:val="1"/>
        </w:numPr>
        <w:rPr>
          <w:b/>
        </w:rPr>
      </w:pPr>
      <w:r w:rsidRPr="000B235A">
        <w:rPr>
          <w:b/>
        </w:rPr>
        <w:t>Wizje historii: ewolucjonizm i neoewolucjonizm</w:t>
      </w:r>
    </w:p>
    <w:p w:rsidR="000B235A" w:rsidRDefault="000B235A" w:rsidP="000B235A">
      <w:pPr>
        <w:pStyle w:val="Akapitzlist"/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>
        <w:t xml:space="preserve"> </w:t>
      </w:r>
      <w:r w:rsidRPr="00666FA5">
        <w:rPr>
          <w:i/>
        </w:rPr>
        <w:t>Klasyczny ewolucjonizm</w:t>
      </w:r>
      <w:r>
        <w:t xml:space="preserve">, s. 103-116. </w:t>
      </w:r>
    </w:p>
    <w:p w:rsidR="000B235A" w:rsidRDefault="000B235A" w:rsidP="000B235A">
      <w:pPr>
        <w:pStyle w:val="Akapitzlist"/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>
        <w:t xml:space="preserve"> </w:t>
      </w:r>
      <w:r w:rsidRPr="00666FA5">
        <w:rPr>
          <w:i/>
        </w:rPr>
        <w:t>Neoewolucjonizm</w:t>
      </w:r>
      <w:r>
        <w:t>, 116-130.</w:t>
      </w:r>
    </w:p>
    <w:p w:rsidR="000B235A" w:rsidRDefault="000B235A" w:rsidP="000B235A">
      <w:pPr>
        <w:pStyle w:val="Akapitzlist"/>
        <w:numPr>
          <w:ilvl w:val="0"/>
          <w:numId w:val="1"/>
        </w:numPr>
        <w:rPr>
          <w:b/>
        </w:rPr>
      </w:pPr>
      <w:r w:rsidRPr="000B235A">
        <w:rPr>
          <w:b/>
        </w:rPr>
        <w:t>Wizje historii: modernizacja, cykle historyczne</w:t>
      </w:r>
    </w:p>
    <w:p w:rsidR="000B235A" w:rsidRDefault="000B235A" w:rsidP="000B235A">
      <w:pPr>
        <w:pStyle w:val="Akapitzlist"/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>
        <w:t xml:space="preserve"> </w:t>
      </w:r>
      <w:r w:rsidRPr="00666FA5">
        <w:rPr>
          <w:i/>
        </w:rPr>
        <w:t>Teorie modernizacji: dawne i nowe</w:t>
      </w:r>
      <w:r>
        <w:t xml:space="preserve">, s. 130-142. </w:t>
      </w:r>
    </w:p>
    <w:p w:rsidR="000B235A" w:rsidRPr="00666FA5" w:rsidRDefault="000B235A" w:rsidP="00666FA5">
      <w:pPr>
        <w:pStyle w:val="Akapitzlist"/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 w:rsidR="00666FA5">
        <w:t xml:space="preserve"> </w:t>
      </w:r>
      <w:r w:rsidR="00666FA5" w:rsidRPr="00666FA5">
        <w:rPr>
          <w:i/>
        </w:rPr>
        <w:t>Teorie cykli historycznych</w:t>
      </w:r>
      <w:r>
        <w:t>,</w:t>
      </w:r>
      <w:r w:rsidR="00666FA5">
        <w:t xml:space="preserve"> s.</w:t>
      </w:r>
      <w:r>
        <w:t xml:space="preserve"> </w:t>
      </w:r>
      <w:r w:rsidR="00666FA5">
        <w:t>142-154</w:t>
      </w:r>
      <w:r>
        <w:t>.</w:t>
      </w:r>
    </w:p>
    <w:p w:rsidR="000B235A" w:rsidRPr="00666FA5" w:rsidRDefault="000B235A" w:rsidP="00666FA5">
      <w:pPr>
        <w:pStyle w:val="Akapitzlist"/>
        <w:numPr>
          <w:ilvl w:val="0"/>
          <w:numId w:val="1"/>
        </w:numPr>
        <w:rPr>
          <w:b/>
        </w:rPr>
      </w:pPr>
      <w:r w:rsidRPr="000B235A">
        <w:rPr>
          <w:b/>
        </w:rPr>
        <w:t>Wizje historii: materializm historyczny</w:t>
      </w:r>
    </w:p>
    <w:p w:rsidR="00666FA5" w:rsidRPr="00666FA5" w:rsidRDefault="00666FA5" w:rsidP="00666FA5">
      <w:pPr>
        <w:pStyle w:val="Akapitzlist"/>
        <w:rPr>
          <w:rFonts w:asciiTheme="minorHAnsi" w:hAnsiTheme="minorHAnsi"/>
        </w:rPr>
      </w:pPr>
      <w:r>
        <w:t>P</w:t>
      </w:r>
      <w:r w:rsidRPr="00EB28A7">
        <w:t xml:space="preserve">. Sztompka, </w:t>
      </w:r>
      <w:r w:rsidRPr="00EB28A7">
        <w:rPr>
          <w:i/>
        </w:rPr>
        <w:t>Socjologia zmian społecznych</w:t>
      </w:r>
      <w:r w:rsidRPr="00EB28A7">
        <w:t>, przekład J. Konieczny, Znak Kraków 2005,</w:t>
      </w:r>
      <w:r>
        <w:t xml:space="preserve"> </w:t>
      </w:r>
      <w:r w:rsidR="000B235A" w:rsidRPr="00666FA5">
        <w:rPr>
          <w:rFonts w:asciiTheme="minorHAnsi" w:hAnsiTheme="minorHAnsi"/>
          <w:i/>
        </w:rPr>
        <w:t>Materializm historyczny</w:t>
      </w:r>
      <w:r w:rsidRPr="00666FA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s. 154-174.</w:t>
      </w:r>
    </w:p>
    <w:p w:rsidR="00832D51" w:rsidRDefault="00A8543C" w:rsidP="00CC141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W paradygmacie modernizacji: od</w:t>
      </w:r>
      <w:r w:rsidR="00832D51">
        <w:rPr>
          <w:b/>
        </w:rPr>
        <w:t xml:space="preserve"> społeczeństwa agrarnego do społeczeństwa industrialnego</w:t>
      </w:r>
    </w:p>
    <w:p w:rsidR="00832D51" w:rsidRPr="00832D51" w:rsidRDefault="00832D51" w:rsidP="00832D51">
      <w:pPr>
        <w:pStyle w:val="Akapitzlist"/>
      </w:pPr>
      <w:r w:rsidRPr="00832D51">
        <w:t xml:space="preserve">E. </w:t>
      </w:r>
      <w:proofErr w:type="spellStart"/>
      <w:r w:rsidRPr="00832D51">
        <w:t>Gellner</w:t>
      </w:r>
      <w:proofErr w:type="spellEnd"/>
      <w:r w:rsidRPr="00832D51">
        <w:t xml:space="preserve">, Narody i nacjonalizm, tłum. T. </w:t>
      </w:r>
      <w:proofErr w:type="spellStart"/>
      <w:r w:rsidRPr="00832D51">
        <w:t>Hołówka</w:t>
      </w:r>
      <w:proofErr w:type="spellEnd"/>
      <w:r w:rsidRPr="00832D51">
        <w:t>, PIW, Warszaw</w:t>
      </w:r>
      <w:r w:rsidR="0054588A">
        <w:t>a</w:t>
      </w:r>
      <w:r w:rsidRPr="00832D51">
        <w:t xml:space="preserve"> 1991,  Kultura w społeczeństwie agrarnym, s. 17-29. </w:t>
      </w:r>
    </w:p>
    <w:p w:rsidR="00832D51" w:rsidRDefault="00832D51" w:rsidP="00832D51">
      <w:pPr>
        <w:pStyle w:val="Akapitzlist"/>
      </w:pPr>
      <w:r w:rsidRPr="00832D51">
        <w:t xml:space="preserve">E. </w:t>
      </w:r>
      <w:proofErr w:type="spellStart"/>
      <w:r w:rsidRPr="00832D51">
        <w:t>Gellner</w:t>
      </w:r>
      <w:proofErr w:type="spellEnd"/>
      <w:r w:rsidRPr="00832D51">
        <w:t xml:space="preserve">, Narody i nacjonalizm, tłum. T. </w:t>
      </w:r>
      <w:proofErr w:type="spellStart"/>
      <w:r w:rsidRPr="00832D51">
        <w:t>Hołówka</w:t>
      </w:r>
      <w:proofErr w:type="spellEnd"/>
      <w:r w:rsidRPr="00832D51">
        <w:t>, PIW, Warszaw</w:t>
      </w:r>
      <w:r w:rsidR="0054588A">
        <w:t>a</w:t>
      </w:r>
      <w:r w:rsidRPr="00832D51">
        <w:t xml:space="preserve"> 1991, Społeczeństwo industrialne, s. </w:t>
      </w:r>
      <w:r>
        <w:t>30-52.</w:t>
      </w:r>
    </w:p>
    <w:p w:rsidR="00832D51" w:rsidRPr="00B34258" w:rsidRDefault="00832D51" w:rsidP="00832D51">
      <w:pPr>
        <w:pStyle w:val="Akapitzlist"/>
        <w:numPr>
          <w:ilvl w:val="0"/>
          <w:numId w:val="1"/>
        </w:numPr>
        <w:rPr>
          <w:b/>
        </w:rPr>
      </w:pPr>
      <w:r w:rsidRPr="00B34258">
        <w:rPr>
          <w:b/>
        </w:rPr>
        <w:t>Nowoczesność</w:t>
      </w:r>
      <w:r w:rsidR="00A8543C" w:rsidRPr="00B34258">
        <w:rPr>
          <w:b/>
        </w:rPr>
        <w:t xml:space="preserve"> i</w:t>
      </w:r>
      <w:r w:rsidR="00B34258" w:rsidRPr="00B34258">
        <w:rPr>
          <w:b/>
        </w:rPr>
        <w:t xml:space="preserve"> ponowoczesność</w:t>
      </w:r>
      <w:r w:rsidR="00A8543C" w:rsidRPr="00B34258">
        <w:rPr>
          <w:b/>
        </w:rPr>
        <w:t xml:space="preserve"> </w:t>
      </w:r>
    </w:p>
    <w:p w:rsidR="00A8543C" w:rsidRPr="00666FA5" w:rsidRDefault="00A8543C" w:rsidP="00A8543C">
      <w:pPr>
        <w:pStyle w:val="Akapitzlist"/>
      </w:pPr>
      <w:r w:rsidRPr="00666FA5">
        <w:t xml:space="preserve">H. Schulze, </w:t>
      </w:r>
      <w:r w:rsidRPr="004C6303">
        <w:rPr>
          <w:i/>
        </w:rPr>
        <w:t>Państwo i naród w dziejach Europy</w:t>
      </w:r>
      <w:r w:rsidRPr="00666FA5">
        <w:t>, przekład D. Lachowska, WUW, Warszawa 2012</w:t>
      </w:r>
      <w:r w:rsidRPr="004C6303">
        <w:rPr>
          <w:i/>
        </w:rPr>
        <w:t>, Epoka osiowa</w:t>
      </w:r>
      <w:r w:rsidRPr="00666FA5">
        <w:t xml:space="preserve"> (s. 133-152). </w:t>
      </w:r>
    </w:p>
    <w:p w:rsidR="00B34258" w:rsidRPr="001D2D80" w:rsidRDefault="00B34258" w:rsidP="001D2D80">
      <w:pPr>
        <w:pStyle w:val="Akapitzlist"/>
        <w:rPr>
          <w:b/>
        </w:rPr>
      </w:pPr>
      <w:r w:rsidRPr="00EB28A7">
        <w:t xml:space="preserve">P. Sztompka, </w:t>
      </w:r>
      <w:r w:rsidRPr="00EB28A7">
        <w:rPr>
          <w:i/>
        </w:rPr>
        <w:t>Socjologia zmian społecznych</w:t>
      </w:r>
      <w:r w:rsidRPr="00EB28A7">
        <w:t>, przekład J. Konieczny, Znak Kraków 2005</w:t>
      </w:r>
      <w:r>
        <w:t xml:space="preserve">, </w:t>
      </w:r>
      <w:r w:rsidRPr="004C6303">
        <w:rPr>
          <w:i/>
        </w:rPr>
        <w:t>Nowoczesność i  co dalej?</w:t>
      </w:r>
      <w:r w:rsidRPr="00666FA5">
        <w:t xml:space="preserve"> (</w:t>
      </w:r>
      <w:r w:rsidR="00666FA5">
        <w:t xml:space="preserve">s. </w:t>
      </w:r>
      <w:r w:rsidRPr="00666FA5">
        <w:t>78-93).</w:t>
      </w:r>
    </w:p>
    <w:p w:rsidR="00CC1419" w:rsidRDefault="00666FA5" w:rsidP="007F12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Społeczny i kulturowy wymiar globalizacji</w:t>
      </w:r>
      <w:r w:rsidR="00CC1419">
        <w:rPr>
          <w:b/>
        </w:rPr>
        <w:t xml:space="preserve"> </w:t>
      </w:r>
    </w:p>
    <w:p w:rsidR="00EB28A7" w:rsidRDefault="00CC1419" w:rsidP="00CC1419">
      <w:pPr>
        <w:pStyle w:val="Akapitzlist"/>
        <w:jc w:val="both"/>
        <w:rPr>
          <w:rFonts w:asciiTheme="minorHAnsi" w:hAnsiTheme="minorHAnsi"/>
        </w:rPr>
      </w:pPr>
      <w:r w:rsidRPr="0012164D">
        <w:rPr>
          <w:rFonts w:asciiTheme="minorHAnsi" w:hAnsiTheme="minorHAnsi"/>
        </w:rPr>
        <w:t xml:space="preserve">Paweł Starosta, Społeczne skutki globalizacji, [w:] Globalizacja, </w:t>
      </w:r>
      <w:r w:rsidR="00EA721D">
        <w:rPr>
          <w:rFonts w:asciiTheme="minorHAnsi" w:hAnsiTheme="minorHAnsi"/>
        </w:rPr>
        <w:t>(</w:t>
      </w:r>
      <w:r w:rsidRPr="0012164D">
        <w:rPr>
          <w:rFonts w:asciiTheme="minorHAnsi" w:hAnsiTheme="minorHAnsi"/>
        </w:rPr>
        <w:t>red.</w:t>
      </w:r>
      <w:r w:rsidR="00EA721D">
        <w:rPr>
          <w:rFonts w:asciiTheme="minorHAnsi" w:hAnsiTheme="minorHAnsi"/>
        </w:rPr>
        <w:t>)</w:t>
      </w:r>
      <w:r w:rsidRPr="0012164D">
        <w:rPr>
          <w:rFonts w:asciiTheme="minorHAnsi" w:hAnsiTheme="minorHAnsi"/>
        </w:rPr>
        <w:t xml:space="preserve"> Jacek Klich, ISS, Kraków 2001, s. 41-64.</w:t>
      </w:r>
    </w:p>
    <w:p w:rsidR="00EA721D" w:rsidRPr="001D2D80" w:rsidRDefault="001D2D80" w:rsidP="00666FA5">
      <w:pPr>
        <w:pStyle w:val="Akapitzli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G. </w:t>
      </w:r>
      <w:proofErr w:type="spellStart"/>
      <w:r>
        <w:rPr>
          <w:rFonts w:asciiTheme="minorHAnsi" w:hAnsiTheme="minorHAnsi"/>
        </w:rPr>
        <w:t>Ritzer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4C6303">
        <w:rPr>
          <w:rFonts w:asciiTheme="minorHAnsi" w:hAnsiTheme="minorHAnsi"/>
          <w:i/>
        </w:rPr>
        <w:t>Makdoladyzacja</w:t>
      </w:r>
      <w:proofErr w:type="spellEnd"/>
      <w:r w:rsidRPr="004C6303">
        <w:rPr>
          <w:rFonts w:asciiTheme="minorHAnsi" w:hAnsiTheme="minorHAnsi"/>
          <w:i/>
        </w:rPr>
        <w:t xml:space="preserve"> społeczeństwa</w:t>
      </w:r>
      <w:r>
        <w:rPr>
          <w:rFonts w:asciiTheme="minorHAnsi" w:hAnsiTheme="minorHAnsi"/>
        </w:rPr>
        <w:t>, [w:] (red.)</w:t>
      </w:r>
      <w:r w:rsidR="0054588A">
        <w:rPr>
          <w:rFonts w:asciiTheme="minorHAnsi" w:hAnsiTheme="minorHAnsi"/>
        </w:rPr>
        <w:t xml:space="preserve"> A. </w:t>
      </w:r>
      <w:proofErr w:type="spellStart"/>
      <w:r w:rsidR="0054588A">
        <w:rPr>
          <w:rFonts w:asciiTheme="minorHAnsi" w:hAnsiTheme="minorHAnsi"/>
        </w:rPr>
        <w:t>Mencwel</w:t>
      </w:r>
      <w:proofErr w:type="spellEnd"/>
      <w:r w:rsidR="0054588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4C6303">
        <w:rPr>
          <w:rFonts w:asciiTheme="minorHAnsi" w:hAnsiTheme="minorHAnsi"/>
          <w:i/>
        </w:rPr>
        <w:t>Antropologia kultury. Zagadnienia i wybór tekstów</w:t>
      </w:r>
      <w:r>
        <w:rPr>
          <w:rFonts w:asciiTheme="minorHAnsi" w:hAnsiTheme="minorHAnsi"/>
        </w:rPr>
        <w:t>, WUW, 2005, s. 563-575</w:t>
      </w:r>
    </w:p>
    <w:p w:rsidR="007F1212" w:rsidRDefault="00CC1419" w:rsidP="007F12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Czynniki zmiany społecznej: idee i </w:t>
      </w:r>
      <w:r w:rsidR="000F3B12">
        <w:rPr>
          <w:b/>
        </w:rPr>
        <w:t xml:space="preserve">jednostki </w:t>
      </w:r>
      <w:r w:rsidR="007F1212">
        <w:rPr>
          <w:b/>
        </w:rPr>
        <w:t xml:space="preserve"> (2 godz.)</w:t>
      </w:r>
    </w:p>
    <w:p w:rsidR="00CC1419" w:rsidRDefault="00CC1419" w:rsidP="00EB28A7">
      <w:pPr>
        <w:pStyle w:val="Akapitzlist"/>
      </w:pPr>
      <w:r w:rsidRPr="00EB28A7">
        <w:t xml:space="preserve">P. Sztompka, </w:t>
      </w:r>
      <w:r w:rsidRPr="00EB28A7">
        <w:rPr>
          <w:i/>
        </w:rPr>
        <w:t>Socjologia zmian społecznych</w:t>
      </w:r>
      <w:r w:rsidRPr="00EB28A7">
        <w:t>, przekład J. Konieczny, Znak Kraków 2005</w:t>
      </w:r>
      <w:r>
        <w:t xml:space="preserve">, </w:t>
      </w:r>
      <w:r w:rsidRPr="00CC1419">
        <w:rPr>
          <w:i/>
        </w:rPr>
        <w:t>Idee jako siły historyczne</w:t>
      </w:r>
      <w:r>
        <w:t>, s. 220-234.</w:t>
      </w:r>
    </w:p>
    <w:p w:rsidR="00CC1419" w:rsidRPr="00666FA5" w:rsidRDefault="00CC1419" w:rsidP="00666FA5">
      <w:pPr>
        <w:pStyle w:val="Akapitzlist"/>
        <w:rPr>
          <w:rFonts w:cs="Calibri"/>
          <w:b/>
        </w:rPr>
      </w:pPr>
      <w:r w:rsidRPr="00EB28A7">
        <w:t xml:space="preserve">P. Sztompka, </w:t>
      </w:r>
      <w:r w:rsidRPr="00EB28A7">
        <w:rPr>
          <w:i/>
        </w:rPr>
        <w:t>Socjologia zmian społecznych</w:t>
      </w:r>
      <w:r w:rsidRPr="00EB28A7">
        <w:t>, przekład J. Konieczny, Znak Kraków 2005</w:t>
      </w:r>
      <w:r>
        <w:t xml:space="preserve">, </w:t>
      </w:r>
      <w:r w:rsidRPr="00CC1419">
        <w:rPr>
          <w:i/>
        </w:rPr>
        <w:t>Wielkie jednostki jako podmioty zmiany</w:t>
      </w:r>
      <w:r>
        <w:t>, s. 242-255.</w:t>
      </w:r>
    </w:p>
    <w:p w:rsidR="007F1212" w:rsidRDefault="000F3B12" w:rsidP="00666FA5">
      <w:pPr>
        <w:pStyle w:val="Akapitzlist"/>
        <w:numPr>
          <w:ilvl w:val="0"/>
          <w:numId w:val="1"/>
        </w:numPr>
        <w:spacing w:after="0"/>
        <w:rPr>
          <w:rFonts w:cs="Calibri"/>
          <w:b/>
        </w:rPr>
      </w:pPr>
      <w:r>
        <w:rPr>
          <w:rFonts w:cs="Calibri"/>
          <w:b/>
        </w:rPr>
        <w:t>Rewolucje społeczne</w:t>
      </w:r>
      <w:r w:rsidR="007F1212">
        <w:rPr>
          <w:rFonts w:cs="Calibri"/>
          <w:b/>
        </w:rPr>
        <w:t xml:space="preserve"> (2 godz.)</w:t>
      </w:r>
    </w:p>
    <w:p w:rsidR="00666FA5" w:rsidRDefault="00666FA5" w:rsidP="00666FA5">
      <w:pPr>
        <w:pStyle w:val="Akapitzlist"/>
      </w:pPr>
      <w:r w:rsidRPr="00EB28A7">
        <w:t xml:space="preserve">P. Sztompka, </w:t>
      </w:r>
      <w:r w:rsidRPr="00EB28A7">
        <w:rPr>
          <w:i/>
        </w:rPr>
        <w:t>Socjologia zmian społecznych</w:t>
      </w:r>
      <w:r w:rsidRPr="00EB28A7">
        <w:t>, przekład J. Konieczny, Znak Kraków 2005</w:t>
      </w:r>
      <w:r>
        <w:t xml:space="preserve">, </w:t>
      </w:r>
      <w:r w:rsidR="00CA0C49">
        <w:rPr>
          <w:i/>
        </w:rPr>
        <w:t>Rewolucje: szczytowy przejaw zmiany społecznej</w:t>
      </w:r>
      <w:r w:rsidR="00CA0C49">
        <w:t>, s. 279-296</w:t>
      </w:r>
      <w:r>
        <w:t>.</w:t>
      </w:r>
    </w:p>
    <w:p w:rsidR="0012164D" w:rsidRPr="00666FA5" w:rsidRDefault="00666FA5" w:rsidP="00666FA5">
      <w:pPr>
        <w:pStyle w:val="Akapitzlist"/>
        <w:spacing w:after="0"/>
        <w:jc w:val="both"/>
        <w:rPr>
          <w:rFonts w:asciiTheme="minorHAnsi" w:hAnsiTheme="minorHAnsi"/>
        </w:rPr>
      </w:pPr>
      <w:proofErr w:type="spellStart"/>
      <w:r w:rsidRPr="00666FA5">
        <w:rPr>
          <w:rFonts w:asciiTheme="minorHAnsi" w:hAnsiTheme="minorHAnsi"/>
        </w:rPr>
        <w:t>Ch</w:t>
      </w:r>
      <w:proofErr w:type="spellEnd"/>
      <w:r w:rsidRPr="00666FA5">
        <w:rPr>
          <w:rFonts w:asciiTheme="minorHAnsi" w:hAnsiTheme="minorHAnsi"/>
        </w:rPr>
        <w:t>.</w:t>
      </w:r>
      <w:r w:rsidR="0012164D" w:rsidRPr="00666FA5">
        <w:rPr>
          <w:rFonts w:asciiTheme="minorHAnsi" w:hAnsiTheme="minorHAnsi"/>
        </w:rPr>
        <w:t xml:space="preserve"> </w:t>
      </w:r>
      <w:proofErr w:type="spellStart"/>
      <w:r w:rsidR="0012164D" w:rsidRPr="00666FA5">
        <w:rPr>
          <w:rFonts w:asciiTheme="minorHAnsi" w:hAnsiTheme="minorHAnsi"/>
        </w:rPr>
        <w:t>Tilly</w:t>
      </w:r>
      <w:proofErr w:type="spellEnd"/>
      <w:r w:rsidR="0012164D" w:rsidRPr="00666FA5">
        <w:rPr>
          <w:rFonts w:asciiTheme="minorHAnsi" w:hAnsiTheme="minorHAnsi"/>
        </w:rPr>
        <w:t>, Rewolucja i rebelia, [w:] (red.) Piotr Sztompka, Marek Kucia, Socjologia. Lektury, Znak Kraków 2005, s. 646-658.</w:t>
      </w:r>
    </w:p>
    <w:p w:rsidR="007F1212" w:rsidRDefault="000F3B12" w:rsidP="007F12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4F2C94">
        <w:rPr>
          <w:b/>
        </w:rPr>
        <w:t>Transformacja systemowa w Polsce</w:t>
      </w:r>
      <w:r w:rsidR="00A4391E">
        <w:rPr>
          <w:b/>
        </w:rPr>
        <w:t xml:space="preserve">: idee </w:t>
      </w:r>
      <w:r w:rsidR="006C6BEF">
        <w:rPr>
          <w:b/>
        </w:rPr>
        <w:t>i „aktorzy”</w:t>
      </w:r>
      <w:r w:rsidR="00600BB3">
        <w:rPr>
          <w:b/>
        </w:rPr>
        <w:t xml:space="preserve"> (2 godz.)</w:t>
      </w:r>
    </w:p>
    <w:p w:rsidR="00A4391E" w:rsidRPr="00CA0C49" w:rsidRDefault="006C6BEF" w:rsidP="004F2C94">
      <w:pPr>
        <w:pStyle w:val="Akapitzlist"/>
      </w:pPr>
      <w:r w:rsidRPr="00CA0C49">
        <w:t>W. Pańkó</w:t>
      </w:r>
      <w:r w:rsidR="00A4391E" w:rsidRPr="00CA0C49">
        <w:t xml:space="preserve">w, </w:t>
      </w:r>
      <w:r w:rsidR="00A4391E" w:rsidRPr="00CA0C49">
        <w:rPr>
          <w:i/>
        </w:rPr>
        <w:t>„Aktorzy” i bariery transformacji</w:t>
      </w:r>
      <w:r w:rsidR="00A4391E" w:rsidRPr="00CA0C49">
        <w:t>,</w:t>
      </w:r>
      <w:r w:rsidR="00CA0C49" w:rsidRPr="00CA0C49">
        <w:t xml:space="preserve"> [w:] red. I. Krzemiński, </w:t>
      </w:r>
      <w:r w:rsidR="00CA0C49" w:rsidRPr="00CA0C49">
        <w:rPr>
          <w:i/>
        </w:rPr>
        <w:t>Wielka transformacja. Zmiany ustroju w Polsce po 1989</w:t>
      </w:r>
      <w:r w:rsidR="00CA0C49" w:rsidRPr="00CA0C49">
        <w:t xml:space="preserve">, </w:t>
      </w:r>
      <w:proofErr w:type="spellStart"/>
      <w:r w:rsidR="00CA0C49" w:rsidRPr="00CA0C49">
        <w:t>Łośgraf</w:t>
      </w:r>
      <w:proofErr w:type="spellEnd"/>
      <w:r w:rsidR="00CA0C49" w:rsidRPr="00CA0C49">
        <w:t>, 2010,</w:t>
      </w:r>
      <w:r w:rsidRPr="00CA0C49">
        <w:t xml:space="preserve"> s. 112-133.</w:t>
      </w:r>
      <w:r w:rsidR="00A4391E" w:rsidRPr="00CA0C49">
        <w:t xml:space="preserve"> </w:t>
      </w:r>
    </w:p>
    <w:p w:rsidR="006C6BEF" w:rsidRPr="00CA0C49" w:rsidRDefault="006C6BEF" w:rsidP="006C6BEF">
      <w:pPr>
        <w:pStyle w:val="Akapitzlist"/>
      </w:pPr>
      <w:r w:rsidRPr="00CA0C49">
        <w:t xml:space="preserve">T. Kowalik, </w:t>
      </w:r>
      <w:r w:rsidR="004F2C94" w:rsidRPr="00CA0C49">
        <w:rPr>
          <w:i/>
        </w:rPr>
        <w:t>Intelektualne źródła polskiej transformacji</w:t>
      </w:r>
      <w:r w:rsidR="004F2C94" w:rsidRPr="00CA0C49">
        <w:t>,</w:t>
      </w:r>
      <w:r w:rsidR="00CA0C49" w:rsidRPr="00CA0C49">
        <w:t xml:space="preserve"> [w</w:t>
      </w:r>
      <w:r w:rsidR="00CA0C49">
        <w:t>:]</w:t>
      </w:r>
      <w:r w:rsidR="00CA0C49" w:rsidRPr="00CA0C49">
        <w:t xml:space="preserve"> red. I. Krzemiński, </w:t>
      </w:r>
      <w:r w:rsidR="00CA0C49" w:rsidRPr="00CA0C49">
        <w:rPr>
          <w:i/>
        </w:rPr>
        <w:t>Wielka transformacja. Zmiany ustroju w Polsce po 1989</w:t>
      </w:r>
      <w:r w:rsidR="00CA0C49" w:rsidRPr="00CA0C49">
        <w:t xml:space="preserve">, </w:t>
      </w:r>
      <w:proofErr w:type="spellStart"/>
      <w:r w:rsidR="00CA0C49" w:rsidRPr="00CA0C49">
        <w:t>Łośgraf</w:t>
      </w:r>
      <w:proofErr w:type="spellEnd"/>
      <w:r w:rsidR="00CA0C49" w:rsidRPr="00CA0C49">
        <w:t>, 2010,s.</w:t>
      </w:r>
      <w:r w:rsidR="004F2C94" w:rsidRPr="00CA0C49">
        <w:t xml:space="preserve"> </w:t>
      </w:r>
      <w:r w:rsidRPr="00CA0C49">
        <w:t xml:space="preserve">150-182. </w:t>
      </w:r>
    </w:p>
    <w:p w:rsidR="006C6BEF" w:rsidRDefault="006C6BEF" w:rsidP="006C6BEF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Transformacja systemowa w Polsce: przemiany struktury społecznej</w:t>
      </w:r>
      <w:r w:rsidR="00600BB3">
        <w:rPr>
          <w:b/>
        </w:rPr>
        <w:t xml:space="preserve"> (2 godz.)</w:t>
      </w:r>
    </w:p>
    <w:p w:rsidR="006C6BEF" w:rsidRPr="00CA0C49" w:rsidRDefault="006C6BEF" w:rsidP="006C6BEF">
      <w:pPr>
        <w:pStyle w:val="Akapitzlist"/>
      </w:pPr>
      <w:r w:rsidRPr="00CA0C49">
        <w:t xml:space="preserve">J. Kurczewski, </w:t>
      </w:r>
      <w:r w:rsidRPr="00600BB3">
        <w:rPr>
          <w:i/>
        </w:rPr>
        <w:t>Stare i nowe klasy średnie w Polsce</w:t>
      </w:r>
      <w:r w:rsidRPr="00CA0C49">
        <w:t>,</w:t>
      </w:r>
      <w:r w:rsidR="00CA0C49">
        <w:t xml:space="preserve"> </w:t>
      </w:r>
      <w:r w:rsidR="00600BB3">
        <w:t>[</w:t>
      </w:r>
      <w:r w:rsidR="00CA0C49" w:rsidRPr="00CA0C49">
        <w:t>w</w:t>
      </w:r>
      <w:r w:rsidR="00CA0C49">
        <w:t>:]</w:t>
      </w:r>
      <w:r w:rsidR="00CA0C49" w:rsidRPr="00CA0C49">
        <w:t xml:space="preserve"> red. I. Krzemiński, </w:t>
      </w:r>
      <w:r w:rsidR="00CA0C49" w:rsidRPr="00CA0C49">
        <w:rPr>
          <w:i/>
        </w:rPr>
        <w:t>Wielka transformacja. Zmiany ustroju w Polsce po 1989</w:t>
      </w:r>
      <w:r w:rsidR="00CA0C49" w:rsidRPr="00CA0C49">
        <w:t xml:space="preserve">, </w:t>
      </w:r>
      <w:proofErr w:type="spellStart"/>
      <w:r w:rsidR="00CA0C49" w:rsidRPr="00CA0C49">
        <w:t>Łośgraf</w:t>
      </w:r>
      <w:proofErr w:type="spellEnd"/>
      <w:r w:rsidR="00CA0C49" w:rsidRPr="00CA0C49">
        <w:t>, 2010, s.</w:t>
      </w:r>
      <w:r w:rsidRPr="00CA0C49">
        <w:t xml:space="preserve"> </w:t>
      </w:r>
      <w:r w:rsidR="00CA0C49" w:rsidRPr="00CA0C49">
        <w:t>192-204.</w:t>
      </w:r>
    </w:p>
    <w:p w:rsidR="00CA0C49" w:rsidRPr="00600BB3" w:rsidRDefault="00CA0C49" w:rsidP="00CA0C49">
      <w:pPr>
        <w:pStyle w:val="Akapitzlist"/>
        <w:rPr>
          <w:i/>
        </w:rPr>
      </w:pPr>
      <w:r>
        <w:t xml:space="preserve">H. Domański, </w:t>
      </w:r>
      <w:r w:rsidRPr="00600BB3">
        <w:rPr>
          <w:i/>
        </w:rPr>
        <w:t>Czy w Polsce zanikają klasy? Postawy wyborcze a miejsce w strukturze</w:t>
      </w:r>
    </w:p>
    <w:p w:rsidR="006C6BEF" w:rsidRPr="00CA0C49" w:rsidRDefault="00CA0C49" w:rsidP="00CA0C49">
      <w:pPr>
        <w:pStyle w:val="Akapitzlist"/>
      </w:pPr>
      <w:r w:rsidRPr="00600BB3">
        <w:rPr>
          <w:i/>
        </w:rPr>
        <w:t>społecznej w latach 1991–1997</w:t>
      </w:r>
      <w:r w:rsidR="00600BB3">
        <w:t>, [</w:t>
      </w:r>
      <w:r w:rsidR="00600BB3" w:rsidRPr="00CA0C49">
        <w:t>w</w:t>
      </w:r>
      <w:r w:rsidR="00600BB3">
        <w:t>:]</w:t>
      </w:r>
      <w:r w:rsidR="00600BB3" w:rsidRPr="00CA0C49">
        <w:t xml:space="preserve"> red. I. Krzemiński, </w:t>
      </w:r>
      <w:r w:rsidR="00600BB3" w:rsidRPr="00CA0C49">
        <w:rPr>
          <w:i/>
        </w:rPr>
        <w:t>Wielka transformacja. Zmiany ustroju w Polsce po 1989</w:t>
      </w:r>
      <w:r w:rsidR="00600BB3" w:rsidRPr="00CA0C49">
        <w:t xml:space="preserve">, </w:t>
      </w:r>
      <w:proofErr w:type="spellStart"/>
      <w:r w:rsidR="00600BB3" w:rsidRPr="00CA0C49">
        <w:t>Łośgraf</w:t>
      </w:r>
      <w:proofErr w:type="spellEnd"/>
      <w:r w:rsidR="00600BB3" w:rsidRPr="00CA0C49">
        <w:t>, 2010,</w:t>
      </w:r>
      <w:r w:rsidR="00600BB3">
        <w:t xml:space="preserve"> s.</w:t>
      </w:r>
      <w:r>
        <w:t xml:space="preserve"> 230</w:t>
      </w:r>
      <w:r w:rsidR="00600BB3">
        <w:t>-256.</w:t>
      </w:r>
    </w:p>
    <w:p w:rsidR="004F2C94" w:rsidRDefault="006C6BEF" w:rsidP="007F1212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Transformacja systemowa w Polsce: </w:t>
      </w:r>
      <w:r w:rsidR="004D1502">
        <w:rPr>
          <w:b/>
        </w:rPr>
        <w:t>„k</w:t>
      </w:r>
      <w:r w:rsidR="00A4391E">
        <w:rPr>
          <w:b/>
        </w:rPr>
        <w:t xml:space="preserve">apitalizm polityczny” i „postkomunizm </w:t>
      </w:r>
      <w:r w:rsidR="004F2C94">
        <w:rPr>
          <w:b/>
        </w:rPr>
        <w:t xml:space="preserve"> </w:t>
      </w:r>
      <w:r w:rsidR="00A4391E">
        <w:rPr>
          <w:b/>
        </w:rPr>
        <w:t>(</w:t>
      </w:r>
      <w:r w:rsidR="004F2C94">
        <w:rPr>
          <w:b/>
        </w:rPr>
        <w:t>J. Staniszkis</w:t>
      </w:r>
      <w:r w:rsidR="00A4391E">
        <w:rPr>
          <w:b/>
        </w:rPr>
        <w:t>)</w:t>
      </w:r>
      <w:r w:rsidR="00600BB3">
        <w:rPr>
          <w:b/>
        </w:rPr>
        <w:t xml:space="preserve"> (2 godz.)</w:t>
      </w:r>
    </w:p>
    <w:p w:rsidR="006C6BEF" w:rsidRPr="00600BB3" w:rsidRDefault="006C6BEF" w:rsidP="006C6BEF">
      <w:pPr>
        <w:pStyle w:val="Akapitzlist"/>
      </w:pPr>
      <w:r w:rsidRPr="00600BB3">
        <w:t>J. Staniszkis, Kapitalizm polityczny i jego dynamika (</w:t>
      </w:r>
      <w:proofErr w:type="spellStart"/>
      <w:r w:rsidRPr="00600BB3">
        <w:t>IV–V</w:t>
      </w:r>
      <w:proofErr w:type="spellEnd"/>
      <w:r w:rsidRPr="00600BB3">
        <w:t xml:space="preserve"> 1997),</w:t>
      </w:r>
      <w:r w:rsidR="00600BB3">
        <w:t xml:space="preserve"> [</w:t>
      </w:r>
      <w:r w:rsidR="00600BB3" w:rsidRPr="00CA0C49">
        <w:t>w</w:t>
      </w:r>
      <w:r w:rsidR="00600BB3">
        <w:t>:]</w:t>
      </w:r>
      <w:r w:rsidR="00600BB3" w:rsidRPr="00CA0C49">
        <w:t xml:space="preserve"> red. I. Krzemiński, </w:t>
      </w:r>
      <w:r w:rsidR="00600BB3" w:rsidRPr="00CA0C49">
        <w:rPr>
          <w:i/>
        </w:rPr>
        <w:t>Wielka transformacja. Zmiany ustroju w Polsce po 1989</w:t>
      </w:r>
      <w:r w:rsidR="00600BB3" w:rsidRPr="00CA0C49">
        <w:t xml:space="preserve">, </w:t>
      </w:r>
      <w:proofErr w:type="spellStart"/>
      <w:r w:rsidR="00600BB3" w:rsidRPr="00CA0C49">
        <w:t>Łośgraf</w:t>
      </w:r>
      <w:proofErr w:type="spellEnd"/>
      <w:r w:rsidR="00600BB3" w:rsidRPr="00CA0C49">
        <w:t>, 2010,</w:t>
      </w:r>
      <w:r w:rsidRPr="00600BB3">
        <w:t xml:space="preserve"> s.</w:t>
      </w:r>
      <w:r w:rsidR="00B34258" w:rsidRPr="00600BB3">
        <w:t xml:space="preserve"> </w:t>
      </w:r>
      <w:r w:rsidRPr="00600BB3">
        <w:t>264</w:t>
      </w:r>
      <w:r w:rsidR="00B34258" w:rsidRPr="00600BB3">
        <w:t>-274.</w:t>
      </w:r>
    </w:p>
    <w:p w:rsidR="004F2C94" w:rsidRPr="00600BB3" w:rsidRDefault="006C6BEF" w:rsidP="00666FA5">
      <w:pPr>
        <w:pStyle w:val="Akapitzlist"/>
      </w:pPr>
      <w:r w:rsidRPr="00600BB3">
        <w:t>J. Staniszkis, Koniec postkomunizmu,</w:t>
      </w:r>
      <w:r w:rsidR="00600BB3">
        <w:t xml:space="preserve"> [</w:t>
      </w:r>
      <w:r w:rsidR="00600BB3" w:rsidRPr="00CA0C49">
        <w:t>w</w:t>
      </w:r>
      <w:r w:rsidR="00600BB3">
        <w:t>:]</w:t>
      </w:r>
      <w:r w:rsidR="00600BB3" w:rsidRPr="00CA0C49">
        <w:t xml:space="preserve"> red. I. Krzemiński, </w:t>
      </w:r>
      <w:r w:rsidR="00600BB3" w:rsidRPr="00CA0C49">
        <w:rPr>
          <w:i/>
        </w:rPr>
        <w:t>Wielka transformacja. Zmiany ustroju w Polsce po 1989</w:t>
      </w:r>
      <w:r w:rsidR="00600BB3" w:rsidRPr="00CA0C49">
        <w:t xml:space="preserve">, </w:t>
      </w:r>
      <w:proofErr w:type="spellStart"/>
      <w:r w:rsidR="00600BB3" w:rsidRPr="00CA0C49">
        <w:t>Łośgraf</w:t>
      </w:r>
      <w:proofErr w:type="spellEnd"/>
      <w:r w:rsidR="00600BB3" w:rsidRPr="00CA0C49">
        <w:t>, 2010,</w:t>
      </w:r>
      <w:r w:rsidRPr="00600BB3">
        <w:t xml:space="preserve"> s.</w:t>
      </w:r>
      <w:r w:rsidR="00B34258" w:rsidRPr="00600BB3">
        <w:t xml:space="preserve"> </w:t>
      </w:r>
      <w:r w:rsidRPr="00600BB3">
        <w:t>275</w:t>
      </w:r>
      <w:r w:rsidR="00B34258" w:rsidRPr="00600BB3">
        <w:t>-278.</w:t>
      </w:r>
    </w:p>
    <w:p w:rsidR="0054588A" w:rsidRPr="0054588A" w:rsidRDefault="0054588A" w:rsidP="0054588A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Kolokwium (2 godz.)</w:t>
      </w:r>
    </w:p>
    <w:p w:rsidR="007F1212" w:rsidRDefault="00C55104" w:rsidP="00666FA5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lastRenderedPageBreak/>
        <w:t>Polska w XX i XX i wieku. Prześniona rewolucja czy kataklizm? Narodziny mieszczaństwa czy mentalne zniewolenie?</w:t>
      </w:r>
      <w:r w:rsidR="00666FA5">
        <w:rPr>
          <w:b/>
        </w:rPr>
        <w:t xml:space="preserve"> </w:t>
      </w:r>
      <w:r w:rsidR="00600BB3">
        <w:rPr>
          <w:b/>
        </w:rPr>
        <w:t>(2 godz.)</w:t>
      </w:r>
    </w:p>
    <w:p w:rsidR="00B34258" w:rsidRDefault="00CE4A54" w:rsidP="00600BB3">
      <w:pPr>
        <w:spacing w:after="0"/>
        <w:ind w:firstLine="360"/>
      </w:pPr>
      <w:r w:rsidRPr="00CE4A54">
        <w:t xml:space="preserve">A. Leder, Kto nam zabrał tę rewolucję?, Krytyka Polityczna nr 29/2013 </w:t>
      </w:r>
      <w:r w:rsidR="00BD7D5F" w:rsidRPr="00CE4A54">
        <w:t>http://www.krytykapolityczna.pl/artykuly/opinie/20130419/leder-kto-nam-zabral-te-rewolucje</w:t>
      </w:r>
      <w:r w:rsidRPr="00CE4A54">
        <w:t xml:space="preserve"> </w:t>
      </w:r>
    </w:p>
    <w:p w:rsidR="00EB28A7" w:rsidRPr="00666FA5" w:rsidRDefault="00B34258" w:rsidP="00600BB3">
      <w:pPr>
        <w:spacing w:after="0"/>
        <w:ind w:left="360"/>
      </w:pPr>
      <w:r>
        <w:t xml:space="preserve">Dla chętnych w rozszerzonej wersji: </w:t>
      </w:r>
      <w:r w:rsidR="00CE4A54" w:rsidRPr="00CE4A54">
        <w:t xml:space="preserve">A. </w:t>
      </w:r>
      <w:r w:rsidR="00BD7D5F" w:rsidRPr="00CE4A54">
        <w:t xml:space="preserve">Leder, </w:t>
      </w:r>
      <w:r w:rsidR="00BD7D5F" w:rsidRPr="00666FA5">
        <w:rPr>
          <w:i/>
        </w:rPr>
        <w:t>Prześniona rewolucja. Ćwiczenia z logiki historycznej</w:t>
      </w:r>
      <w:r w:rsidR="00BD7D5F" w:rsidRPr="00CE4A54">
        <w:t>,</w:t>
      </w:r>
      <w:r w:rsidR="00CE4A54" w:rsidRPr="00CE4A54">
        <w:t xml:space="preserve"> Wydawnictwo Krytyki Politycznej, Warszawa 2014.</w:t>
      </w:r>
      <w:r w:rsidR="00BD7D5F" w:rsidRPr="00CE4A54">
        <w:t xml:space="preserve"> </w:t>
      </w:r>
    </w:p>
    <w:p w:rsidR="007F1212" w:rsidRPr="00C55104" w:rsidRDefault="00216617" w:rsidP="00216617">
      <w:r w:rsidRPr="00C55104">
        <w:t xml:space="preserve">R. </w:t>
      </w:r>
      <w:proofErr w:type="spellStart"/>
      <w:r w:rsidRPr="00C55104">
        <w:t>Legutko</w:t>
      </w:r>
      <w:proofErr w:type="spellEnd"/>
      <w:r w:rsidRPr="00C55104">
        <w:t>, Esej</w:t>
      </w:r>
      <w:r w:rsidR="00C55104" w:rsidRPr="00C55104">
        <w:t xml:space="preserve"> o polskiej duszy, </w:t>
      </w:r>
      <w:r w:rsidRPr="00C55104">
        <w:t xml:space="preserve"> </w:t>
      </w:r>
      <w:r w:rsidR="00C55104" w:rsidRPr="00C55104">
        <w:t>Ośrodek Myśli Politycznej, Kraków 2008.</w:t>
      </w:r>
    </w:p>
    <w:p w:rsidR="004C6303" w:rsidRPr="0054588A" w:rsidRDefault="004C6303" w:rsidP="00C55104">
      <w:pPr>
        <w:spacing w:after="0"/>
        <w:rPr>
          <w:b/>
        </w:rPr>
      </w:pPr>
      <w:r w:rsidRPr="0054588A">
        <w:rPr>
          <w:b/>
        </w:rPr>
        <w:t>Literatura:</w:t>
      </w:r>
    </w:p>
    <w:p w:rsidR="00404A6D" w:rsidRDefault="0054588A" w:rsidP="00C55104">
      <w:pPr>
        <w:spacing w:after="0"/>
      </w:pPr>
      <w:r>
        <w:t xml:space="preserve">1) </w:t>
      </w:r>
      <w:r w:rsidR="004C6303" w:rsidRPr="00EB28A7">
        <w:t xml:space="preserve">P. Sztompka, </w:t>
      </w:r>
      <w:r w:rsidR="004C6303" w:rsidRPr="00EB28A7">
        <w:rPr>
          <w:i/>
        </w:rPr>
        <w:t>Socjologia zmian społecznych</w:t>
      </w:r>
      <w:r w:rsidR="004C6303" w:rsidRPr="00EB28A7">
        <w:t>, przekład J. Konieczny, Znak Kraków 2005</w:t>
      </w:r>
      <w:r w:rsidR="004C6303">
        <w:t>.</w:t>
      </w:r>
    </w:p>
    <w:p w:rsidR="004C6303" w:rsidRDefault="0054588A" w:rsidP="0054588A">
      <w:pPr>
        <w:spacing w:after="0"/>
      </w:pPr>
      <w:r>
        <w:rPr>
          <w:rFonts w:asciiTheme="minorHAnsi" w:hAnsiTheme="minorHAnsi"/>
        </w:rPr>
        <w:t xml:space="preserve">2) </w:t>
      </w:r>
      <w:r w:rsidR="004C6303">
        <w:rPr>
          <w:rFonts w:asciiTheme="minorHAnsi" w:hAnsiTheme="minorHAnsi"/>
        </w:rPr>
        <w:t>P.</w:t>
      </w:r>
      <w:r w:rsidR="004C6303" w:rsidRPr="001D2D80">
        <w:rPr>
          <w:rFonts w:asciiTheme="minorHAnsi" w:hAnsiTheme="minorHAnsi"/>
        </w:rPr>
        <w:t xml:space="preserve"> Sztompka, Socjologia. Analiza społeczeństwa, Znak, Kraków 2007</w:t>
      </w:r>
      <w:r w:rsidR="004C6303">
        <w:rPr>
          <w:rFonts w:asciiTheme="minorHAnsi" w:hAnsiTheme="minorHAnsi"/>
        </w:rPr>
        <w:t>.</w:t>
      </w:r>
    </w:p>
    <w:p w:rsidR="004C6303" w:rsidRDefault="0054588A" w:rsidP="0054588A">
      <w:pPr>
        <w:spacing w:after="0"/>
      </w:pPr>
      <w:r>
        <w:t xml:space="preserve">3). </w:t>
      </w:r>
      <w:r w:rsidR="004C6303" w:rsidRPr="00CA0C49">
        <w:t xml:space="preserve">red. I. Krzemiński, </w:t>
      </w:r>
      <w:r w:rsidR="004C6303" w:rsidRPr="00CA0C49">
        <w:rPr>
          <w:i/>
        </w:rPr>
        <w:t>Wielka transformacja. Zmiany ustroju w Polsce po 1989</w:t>
      </w:r>
      <w:r w:rsidR="004C6303" w:rsidRPr="00CA0C49">
        <w:t xml:space="preserve">, </w:t>
      </w:r>
      <w:proofErr w:type="spellStart"/>
      <w:r w:rsidR="004C6303" w:rsidRPr="00CA0C49">
        <w:t>Łośgraf</w:t>
      </w:r>
      <w:proofErr w:type="spellEnd"/>
      <w:r w:rsidR="004C6303">
        <w:t xml:space="preserve"> Warszawa</w:t>
      </w:r>
      <w:r w:rsidR="004C6303" w:rsidRPr="00CA0C49">
        <w:t>, 2010</w:t>
      </w:r>
      <w:r w:rsidR="004C6303">
        <w:t>.</w:t>
      </w:r>
    </w:p>
    <w:p w:rsidR="004C6303" w:rsidRDefault="0054588A" w:rsidP="0054588A">
      <w:pPr>
        <w:spacing w:after="0"/>
      </w:pPr>
      <w:r>
        <w:t xml:space="preserve">4) </w:t>
      </w:r>
      <w:r w:rsidR="004C6303" w:rsidRPr="00832D51">
        <w:t xml:space="preserve">E. </w:t>
      </w:r>
      <w:proofErr w:type="spellStart"/>
      <w:r w:rsidR="004C6303" w:rsidRPr="00832D51">
        <w:t>Gellner</w:t>
      </w:r>
      <w:proofErr w:type="spellEnd"/>
      <w:r w:rsidR="004C6303" w:rsidRPr="00832D51">
        <w:t xml:space="preserve">, Narody i nacjonalizm, tłum. T. </w:t>
      </w:r>
      <w:proofErr w:type="spellStart"/>
      <w:r w:rsidR="004C6303" w:rsidRPr="00832D51">
        <w:t>Hołówka</w:t>
      </w:r>
      <w:proofErr w:type="spellEnd"/>
      <w:r w:rsidR="004C6303" w:rsidRPr="00832D51">
        <w:t>, PIW, Warszaw</w:t>
      </w:r>
      <w:r>
        <w:t>a</w:t>
      </w:r>
      <w:r w:rsidR="004C6303">
        <w:t xml:space="preserve"> 1991.</w:t>
      </w:r>
    </w:p>
    <w:p w:rsidR="004C6303" w:rsidRDefault="0054588A" w:rsidP="0054588A">
      <w:pPr>
        <w:spacing w:after="0"/>
      </w:pPr>
      <w:r>
        <w:t xml:space="preserve">5) </w:t>
      </w:r>
      <w:r w:rsidR="004C6303" w:rsidRPr="00666FA5">
        <w:t>H. Schulze, Państwo i naród w dziejach Europy, przekład D. Lachowska, WUW, Warszawa 2012</w:t>
      </w:r>
      <w:r w:rsidR="004C6303">
        <w:t>.</w:t>
      </w:r>
    </w:p>
    <w:p w:rsidR="0054588A" w:rsidRDefault="0054588A" w:rsidP="005458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(red.) A. </w:t>
      </w:r>
      <w:proofErr w:type="spellStart"/>
      <w:r>
        <w:rPr>
          <w:rFonts w:asciiTheme="minorHAnsi" w:hAnsiTheme="minorHAnsi"/>
        </w:rPr>
        <w:t>Mencwel</w:t>
      </w:r>
      <w:proofErr w:type="spellEnd"/>
      <w:r>
        <w:rPr>
          <w:rFonts w:asciiTheme="minorHAnsi" w:hAnsiTheme="minorHAnsi"/>
        </w:rPr>
        <w:t xml:space="preserve">, </w:t>
      </w:r>
      <w:r w:rsidRPr="004C6303">
        <w:rPr>
          <w:rFonts w:asciiTheme="minorHAnsi" w:hAnsiTheme="minorHAnsi"/>
          <w:i/>
        </w:rPr>
        <w:t>Antropologia kultury. Zagadnienia i wybór tekstów</w:t>
      </w:r>
      <w:r>
        <w:rPr>
          <w:rFonts w:asciiTheme="minorHAnsi" w:hAnsiTheme="minorHAnsi"/>
        </w:rPr>
        <w:t>, WUW, 2005.</w:t>
      </w:r>
    </w:p>
    <w:p w:rsidR="0054588A" w:rsidRDefault="0054588A" w:rsidP="0054588A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6) </w:t>
      </w:r>
      <w:r w:rsidRPr="00666FA5">
        <w:rPr>
          <w:rFonts w:asciiTheme="minorHAnsi" w:hAnsiTheme="minorHAnsi"/>
        </w:rPr>
        <w:t>Piotr Sztompka, Marek Kucia, Socjologia. Lektury, Znak Kraków 2005</w:t>
      </w:r>
      <w:r>
        <w:rPr>
          <w:rFonts w:asciiTheme="minorHAnsi" w:hAnsiTheme="minorHAnsi"/>
        </w:rPr>
        <w:t>.</w:t>
      </w:r>
    </w:p>
    <w:p w:rsidR="0054588A" w:rsidRDefault="0054588A" w:rsidP="0054588A">
      <w:pPr>
        <w:spacing w:after="0"/>
      </w:pPr>
      <w:r>
        <w:t xml:space="preserve">7) </w:t>
      </w:r>
      <w:r w:rsidRPr="00CE4A54">
        <w:t xml:space="preserve">A. Leder, </w:t>
      </w:r>
      <w:r w:rsidRPr="00666FA5">
        <w:rPr>
          <w:i/>
        </w:rPr>
        <w:t>Prześniona rewolucja. Ćwiczenia z logiki historycznej</w:t>
      </w:r>
      <w:r w:rsidRPr="00CE4A54">
        <w:t>, Wydawnictwo Krytyki Politycznej, Warszawa 2014.</w:t>
      </w:r>
    </w:p>
    <w:p w:rsidR="0054588A" w:rsidRDefault="0054588A" w:rsidP="0054588A">
      <w:pPr>
        <w:spacing w:after="0"/>
      </w:pPr>
    </w:p>
    <w:sectPr w:rsidR="0054588A" w:rsidSect="000159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8E" w:rsidRDefault="00E6698E" w:rsidP="004D1502">
      <w:pPr>
        <w:spacing w:after="0" w:line="240" w:lineRule="auto"/>
      </w:pPr>
      <w:r>
        <w:separator/>
      </w:r>
    </w:p>
  </w:endnote>
  <w:endnote w:type="continuationSeparator" w:id="0">
    <w:p w:rsidR="00E6698E" w:rsidRDefault="00E6698E" w:rsidP="004D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5650"/>
      <w:docPartObj>
        <w:docPartGallery w:val="Page Numbers (Bottom of Page)"/>
        <w:docPartUnique/>
      </w:docPartObj>
    </w:sdtPr>
    <w:sdtContent>
      <w:p w:rsidR="004D1502" w:rsidRDefault="00567769">
        <w:pPr>
          <w:pStyle w:val="Stopka"/>
          <w:jc w:val="center"/>
        </w:pPr>
        <w:fldSimple w:instr=" PAGE   \* MERGEFORMAT ">
          <w:r w:rsidR="00C55104">
            <w:rPr>
              <w:noProof/>
            </w:rPr>
            <w:t>1</w:t>
          </w:r>
        </w:fldSimple>
      </w:p>
    </w:sdtContent>
  </w:sdt>
  <w:p w:rsidR="004D1502" w:rsidRDefault="004D1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8E" w:rsidRDefault="00E6698E" w:rsidP="004D1502">
      <w:pPr>
        <w:spacing w:after="0" w:line="240" w:lineRule="auto"/>
      </w:pPr>
      <w:r>
        <w:separator/>
      </w:r>
    </w:p>
  </w:footnote>
  <w:footnote w:type="continuationSeparator" w:id="0">
    <w:p w:rsidR="00E6698E" w:rsidRDefault="00E6698E" w:rsidP="004D1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7FB"/>
    <w:multiLevelType w:val="hybridMultilevel"/>
    <w:tmpl w:val="4B0C7F7E"/>
    <w:lvl w:ilvl="0" w:tplc="B5588A90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E5A"/>
    <w:multiLevelType w:val="hybridMultilevel"/>
    <w:tmpl w:val="DAC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22A"/>
    <w:multiLevelType w:val="hybridMultilevel"/>
    <w:tmpl w:val="F4388C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23C89"/>
    <w:multiLevelType w:val="hybridMultilevel"/>
    <w:tmpl w:val="99F2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696E"/>
    <w:multiLevelType w:val="hybridMultilevel"/>
    <w:tmpl w:val="0B12275E"/>
    <w:lvl w:ilvl="0" w:tplc="B84000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2A7E"/>
    <w:multiLevelType w:val="hybridMultilevel"/>
    <w:tmpl w:val="7BB67548"/>
    <w:lvl w:ilvl="0" w:tplc="281624C2">
      <w:start w:val="1"/>
      <w:numFmt w:val="upperLetter"/>
      <w:lvlText w:val="%1)"/>
      <w:lvlJc w:val="left"/>
      <w:pPr>
        <w:ind w:left="1068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1D1B10"/>
    <w:multiLevelType w:val="hybridMultilevel"/>
    <w:tmpl w:val="5796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534B9"/>
    <w:multiLevelType w:val="hybridMultilevel"/>
    <w:tmpl w:val="0EA4EAEA"/>
    <w:lvl w:ilvl="0" w:tplc="E5DE28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992627"/>
    <w:multiLevelType w:val="hybridMultilevel"/>
    <w:tmpl w:val="E920203A"/>
    <w:lvl w:ilvl="0" w:tplc="9CD65CA0">
      <w:start w:val="1"/>
      <w:numFmt w:val="upperLetter"/>
      <w:lvlText w:val="%1)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BC390B"/>
    <w:multiLevelType w:val="hybridMultilevel"/>
    <w:tmpl w:val="490CC04A"/>
    <w:lvl w:ilvl="0" w:tplc="B27E30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A16682"/>
    <w:multiLevelType w:val="hybridMultilevel"/>
    <w:tmpl w:val="8612EFD6"/>
    <w:lvl w:ilvl="0" w:tplc="D60C3CF2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173A68"/>
    <w:multiLevelType w:val="hybridMultilevel"/>
    <w:tmpl w:val="D4CC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2136D"/>
    <w:multiLevelType w:val="hybridMultilevel"/>
    <w:tmpl w:val="9B12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45316"/>
    <w:multiLevelType w:val="hybridMultilevel"/>
    <w:tmpl w:val="72DA7E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1041C"/>
    <w:multiLevelType w:val="hybridMultilevel"/>
    <w:tmpl w:val="C0AE67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8448A"/>
    <w:multiLevelType w:val="hybridMultilevel"/>
    <w:tmpl w:val="64C09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4F75ED"/>
    <w:multiLevelType w:val="hybridMultilevel"/>
    <w:tmpl w:val="712882D0"/>
    <w:lvl w:ilvl="0" w:tplc="8DAA25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836754"/>
    <w:multiLevelType w:val="hybridMultilevel"/>
    <w:tmpl w:val="BB346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32F44"/>
    <w:multiLevelType w:val="hybridMultilevel"/>
    <w:tmpl w:val="F918D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0"/>
  </w:num>
  <w:num w:numId="9">
    <w:abstractNumId w:val="18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212"/>
    <w:rsid w:val="000159CE"/>
    <w:rsid w:val="000B235A"/>
    <w:rsid w:val="000F3B12"/>
    <w:rsid w:val="0012164D"/>
    <w:rsid w:val="001D2D80"/>
    <w:rsid w:val="00216617"/>
    <w:rsid w:val="00312AC2"/>
    <w:rsid w:val="003F2115"/>
    <w:rsid w:val="004C6303"/>
    <w:rsid w:val="004D1502"/>
    <w:rsid w:val="004F2C94"/>
    <w:rsid w:val="0054588A"/>
    <w:rsid w:val="00567769"/>
    <w:rsid w:val="00600BB3"/>
    <w:rsid w:val="00666FA5"/>
    <w:rsid w:val="006C6BEF"/>
    <w:rsid w:val="007B3074"/>
    <w:rsid w:val="007F1212"/>
    <w:rsid w:val="00832D51"/>
    <w:rsid w:val="00A4391E"/>
    <w:rsid w:val="00A8543C"/>
    <w:rsid w:val="00B34258"/>
    <w:rsid w:val="00BD7D5F"/>
    <w:rsid w:val="00C1712A"/>
    <w:rsid w:val="00C41E69"/>
    <w:rsid w:val="00C55104"/>
    <w:rsid w:val="00C610B9"/>
    <w:rsid w:val="00CA0C49"/>
    <w:rsid w:val="00CC1419"/>
    <w:rsid w:val="00CE4A54"/>
    <w:rsid w:val="00D568C7"/>
    <w:rsid w:val="00E6698E"/>
    <w:rsid w:val="00EA721D"/>
    <w:rsid w:val="00EB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2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21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121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15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1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5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fan.marcinkiewicz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6</cp:revision>
  <dcterms:created xsi:type="dcterms:W3CDTF">2015-10-04T07:16:00Z</dcterms:created>
  <dcterms:modified xsi:type="dcterms:W3CDTF">2015-10-07T19:30:00Z</dcterms:modified>
</cp:coreProperties>
</file>