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2706" w14:textId="77777777" w:rsidR="005C7DCB" w:rsidRPr="0062189B" w:rsidRDefault="005C7DCB" w:rsidP="0062189B">
      <w:pPr>
        <w:spacing w:line="276" w:lineRule="auto"/>
        <w:contextualSpacing/>
        <w:jc w:val="center"/>
        <w:rPr>
          <w:b/>
          <w:iCs/>
          <w:sz w:val="20"/>
          <w:szCs w:val="20"/>
        </w:rPr>
      </w:pPr>
      <w:bookmarkStart w:id="0" w:name="_Hlk198632300"/>
      <w:r w:rsidRPr="0062189B">
        <w:rPr>
          <w:b/>
          <w:iCs/>
          <w:sz w:val="20"/>
          <w:szCs w:val="20"/>
        </w:rPr>
        <w:t>Informacja o przetwarzaniu danych osobowych przez Uniwersytet Warmińsko-Mazurski w Olsztynie</w:t>
      </w:r>
    </w:p>
    <w:bookmarkEnd w:id="0"/>
    <w:p w14:paraId="03ADDC90" w14:textId="77777777" w:rsidR="005C7DCB" w:rsidRPr="0062189B" w:rsidRDefault="005C7DCB" w:rsidP="0062189B">
      <w:pPr>
        <w:spacing w:line="276" w:lineRule="auto"/>
        <w:contextualSpacing/>
        <w:jc w:val="center"/>
        <w:rPr>
          <w:b/>
          <w:iCs/>
          <w:sz w:val="18"/>
          <w:szCs w:val="18"/>
        </w:rPr>
      </w:pPr>
    </w:p>
    <w:tbl>
      <w:tblPr>
        <w:tblStyle w:val="Tabela-Siatka1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5C7DCB" w:rsidRPr="0062189B" w14:paraId="201F68B5" w14:textId="77777777" w:rsidTr="00AF0662">
        <w:trPr>
          <w:trHeight w:val="11129"/>
        </w:trPr>
        <w:tc>
          <w:tcPr>
            <w:tcW w:w="4782" w:type="dxa"/>
          </w:tcPr>
          <w:p w14:paraId="3FF32973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I. Administrator danych osobowych:</w:t>
            </w:r>
          </w:p>
          <w:p w14:paraId="6E89EFE6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 xml:space="preserve">Administratorem Państwa danych osobowych jest Uniwersytet Warmińsko-Mazurski w Olsztynie z siedzibą przy ul. Michała Oczapowskiego 2, 10-719 Olsztyn. </w:t>
            </w:r>
          </w:p>
          <w:p w14:paraId="3CC54390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II. Inspektor Ochrony Danych:</w:t>
            </w:r>
          </w:p>
          <w:p w14:paraId="76BDD2A3" w14:textId="022761A3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 xml:space="preserve">Wyznaczyliśmy Inspektora Ochrony Danych, z którym mogą się Państwo skontaktować w sprawach ochrony swoich danych osobowych i realizacji swoich praw przez formularz kontaktowy na stronie: uwm.edu.pl/daneosobowe/formularz oraz e-mail: bkw@uwm.edu.pl; nr tel.: 89-523-36-78 lub pisemnie na adres: ul. Prawocheńskiego 9, pok. 109, 10-720 Olsztyn. </w:t>
            </w:r>
          </w:p>
          <w:p w14:paraId="6B46A38F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III. Cele i podstawy przetwarzania:</w:t>
            </w:r>
          </w:p>
          <w:p w14:paraId="0FFD97F8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Przetwarzanie Pani/Pana danych osobowych odbywa się w celach związanych z zawarciem, wykonywaniem i obsługą zawartej umowy. Podstawą prawną przetwarzania Pani/Pana danych osobowych jest :</w:t>
            </w:r>
          </w:p>
          <w:p w14:paraId="0EBBB1AE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a)  jeżeli jesteście Państwo wykonawcą umowy :</w:t>
            </w:r>
          </w:p>
          <w:p w14:paraId="519C169C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- art. 6 ust. 1 lit. b) RODO, tj.: niezbędność do wykonania umowy, której jest Pani/Pan stroną, lub do podjęcia działań na Pani/Pana żądanie przed zawarciem umowy;</w:t>
            </w:r>
          </w:p>
          <w:p w14:paraId="6C1C3390" w14:textId="0AD81606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- art. 6 ust. 1 lit. c) RODO, tj.: obowiązek prawny ciążący na Administratorze związany z prowadzeniem ksiąg rachunkowych i dokumentacji podatkowej, wynikający</w:t>
            </w:r>
            <w:r w:rsidR="00AB6FA2">
              <w:rPr>
                <w:bCs/>
                <w:iCs/>
                <w:sz w:val="19"/>
                <w:szCs w:val="19"/>
              </w:rPr>
              <w:br/>
            </w:r>
            <w:r w:rsidRPr="0062189B">
              <w:rPr>
                <w:bCs/>
                <w:iCs/>
                <w:sz w:val="19"/>
                <w:szCs w:val="19"/>
              </w:rPr>
              <w:t>z powszechnie obowiązujących przepisów prawa;</w:t>
            </w:r>
          </w:p>
          <w:p w14:paraId="10F313CD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- art. 6 ust. 1 lit. f) RODO, tj.: niezbędność do celów wynikających z prawnie uzasadnionych interesów Administratora, polegających m.in. na zapewnieniu ciągłego i niezakłóconego prowadzenia działalności, wewnętrznych celów administracyjnych (w tym zarządzania usługami), niezbędnych rozliczeń w związku z zawartą umową, ustaleniu, dochodzeniu lub obronie roszczeń oraz przed roszczeniami;</w:t>
            </w:r>
          </w:p>
          <w:p w14:paraId="584B55F2" w14:textId="0F9C83B5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Cs/>
                <w:iCs/>
                <w:sz w:val="19"/>
                <w:szCs w:val="19"/>
              </w:rPr>
            </w:pPr>
            <w:r w:rsidRPr="0062189B">
              <w:rPr>
                <w:bCs/>
                <w:iCs/>
                <w:sz w:val="19"/>
                <w:szCs w:val="19"/>
              </w:rPr>
              <w:t>b) jeżeli jesteście Państwo osobą fizyczną reprezentującą osobę prawną lub jednostkę organizacyjną będącą wykonawcą   umowy lub podejmującą działania przed zawarciem umowy, a także pracownikiem lub współpracownikiem takiej osoby prawnej lub jednostki, uczestniczącym w zawieraniu lub realizacji umowy – art. 6 ust. 1 lit. f) RODO, tj.: niezbędność do celów wynikających z prawnie uzasadnionych interesów realizowanych przez Administratora, polegający na działaniach związanych</w:t>
            </w:r>
            <w:r w:rsidR="00AB6FA2">
              <w:rPr>
                <w:bCs/>
                <w:iCs/>
                <w:sz w:val="19"/>
                <w:szCs w:val="19"/>
              </w:rPr>
              <w:br/>
            </w:r>
            <w:r w:rsidRPr="0062189B">
              <w:rPr>
                <w:bCs/>
                <w:iCs/>
                <w:sz w:val="19"/>
                <w:szCs w:val="19"/>
              </w:rPr>
              <w:t>z ustaleniem warunków zawarcia umowy z kontrahentem oraz ułatwieniu komunikacji związanej z jej wykonaniem,</w:t>
            </w:r>
            <w:r w:rsidR="00AB6FA2">
              <w:rPr>
                <w:bCs/>
                <w:iCs/>
                <w:sz w:val="19"/>
                <w:szCs w:val="19"/>
              </w:rPr>
              <w:br/>
            </w:r>
            <w:r w:rsidRPr="0062189B">
              <w:rPr>
                <w:bCs/>
                <w:iCs/>
                <w:sz w:val="19"/>
                <w:szCs w:val="19"/>
              </w:rPr>
              <w:t>a także ustaleniem osób odpowiedzialnych za realizację</w:t>
            </w:r>
            <w:r w:rsidR="00AB6FA2">
              <w:rPr>
                <w:bCs/>
                <w:iCs/>
                <w:sz w:val="19"/>
                <w:szCs w:val="19"/>
              </w:rPr>
              <w:br/>
            </w:r>
            <w:r w:rsidRPr="0062189B">
              <w:rPr>
                <w:bCs/>
                <w:iCs/>
                <w:sz w:val="19"/>
                <w:szCs w:val="19"/>
              </w:rPr>
              <w:t>i uprawnionych do kontaktów w ramach wykonywania umowy.</w:t>
            </w:r>
          </w:p>
        </w:tc>
        <w:tc>
          <w:tcPr>
            <w:tcW w:w="4782" w:type="dxa"/>
          </w:tcPr>
          <w:p w14:paraId="5D2D00C6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IV. Kategorie przetwarzanych danych i źródła ich pozyskania:</w:t>
            </w:r>
          </w:p>
          <w:p w14:paraId="2283A04C" w14:textId="48A8797E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 xml:space="preserve">W ramach zawartej umowy strony udostępnią Uniwersytetowi Warmińsko-Mazurskiemu w Olsztynie dane osobowe reprezentantów, pracowników/współpracowników – wskazane w treści umowy lub inne dane kontaktowe niezbędne do jej realizacji, koordynacji i rozliczenia, w szczególności: imię i nazwisko, e-mail służbowy, nr telefonu służbowego, funkcja/stanowisko i miejsce pracy. </w:t>
            </w:r>
          </w:p>
          <w:p w14:paraId="2EA93A75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V. Odbiorca danych:</w:t>
            </w:r>
          </w:p>
          <w:p w14:paraId="2D3472D9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 xml:space="preserve">Bez Państwa wiedzy i zgody nie udostępniamy nikomu danych osobowych. Jednak w trosce o najwyższą jakość świadczonych przez Uniwersytet usług, mogą one zostać udostępnione organom lub podmiotom publicznym uprawnionym do uzyskania danych na podstawie obowiązujących przepisów prawa oraz innym podmiotom współpracującym z nami w zakresie niezbędnym oraz celu zgodnym z realizacją niniejszej umowy.  </w:t>
            </w:r>
          </w:p>
          <w:p w14:paraId="5026A83A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VI. Okres przechowywania danych:</w:t>
            </w:r>
          </w:p>
          <w:p w14:paraId="76109827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>Państwa dane osobowe przechowujemy przez okres trwania zawartej umowy, a w przypadku potrzeby ustalenia, dochodzenia lub obrony przed roszczeniami z tytułu realizacji ww.  umowy, do czasu przedawnienia ewentualnych roszczeń.</w:t>
            </w:r>
          </w:p>
          <w:p w14:paraId="75A9FD43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 xml:space="preserve">VII. Przysługujące Państwu prawa: </w:t>
            </w:r>
          </w:p>
          <w:p w14:paraId="1565DF2A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 xml:space="preserve">dostępu do wglądu do swoich danych oraz otrzymania ich kopii, </w:t>
            </w:r>
          </w:p>
          <w:p w14:paraId="002F106C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sprostowania danych,</w:t>
            </w:r>
          </w:p>
          <w:p w14:paraId="2895C19F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usunięcia danych,</w:t>
            </w:r>
          </w:p>
          <w:p w14:paraId="1431C80F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 xml:space="preserve">ograniczenia przetwarzania danych, </w:t>
            </w:r>
          </w:p>
          <w:p w14:paraId="54D49A66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wniesienia sprzeciwu wobec przetwarzania danych,</w:t>
            </w:r>
          </w:p>
          <w:p w14:paraId="7B3428AC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przenoszenia danych,</w:t>
            </w:r>
          </w:p>
          <w:p w14:paraId="1B0944B9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wniesienia skargi do organu nadzorczego,</w:t>
            </w:r>
          </w:p>
          <w:p w14:paraId="4D9E38F6" w14:textId="77777777" w:rsidR="005C7DCB" w:rsidRPr="0062189B" w:rsidRDefault="005C7DCB" w:rsidP="0062189B">
            <w:pPr>
              <w:numPr>
                <w:ilvl w:val="0"/>
                <w:numId w:val="1"/>
              </w:numPr>
              <w:suppressAutoHyphens w:val="0"/>
              <w:spacing w:line="276" w:lineRule="auto"/>
              <w:ind w:firstLine="0"/>
              <w:contextualSpacing/>
              <w:jc w:val="both"/>
              <w:rPr>
                <w:rFonts w:eastAsia="Calibri"/>
                <w:iCs/>
                <w:sz w:val="19"/>
                <w:szCs w:val="19"/>
                <w:lang w:eastAsia="en-US"/>
              </w:rPr>
            </w:pPr>
            <w:r w:rsidRPr="0062189B">
              <w:rPr>
                <w:rFonts w:eastAsia="Calibri"/>
                <w:iCs/>
                <w:sz w:val="19"/>
                <w:szCs w:val="19"/>
              </w:rPr>
              <w:t>cofnięcia zgody na przetwarzanie danych osobowych.</w:t>
            </w:r>
          </w:p>
          <w:p w14:paraId="49FC0158" w14:textId="6EFE3D5A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>W celu realizacji wymienionych praw, prosimy aby zgłosili Państwo przysługujące żądanie Inspektorowi Ochrony Danych Uniwersytetu Warmińsko-Mazurskiego</w:t>
            </w:r>
            <w:r w:rsidR="004D7EAB">
              <w:rPr>
                <w:iCs/>
                <w:sz w:val="19"/>
                <w:szCs w:val="19"/>
              </w:rPr>
              <w:br/>
            </w:r>
            <w:r w:rsidRPr="0062189B">
              <w:rPr>
                <w:iCs/>
                <w:sz w:val="19"/>
                <w:szCs w:val="19"/>
              </w:rPr>
              <w:t xml:space="preserve">w Olsztynie. </w:t>
            </w:r>
          </w:p>
          <w:p w14:paraId="63CC6DD9" w14:textId="7777777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b/>
                <w:iCs/>
                <w:sz w:val="19"/>
                <w:szCs w:val="19"/>
              </w:rPr>
            </w:pPr>
            <w:r w:rsidRPr="0062189B">
              <w:rPr>
                <w:b/>
                <w:iCs/>
                <w:sz w:val="19"/>
                <w:szCs w:val="19"/>
              </w:rPr>
              <w:t>VIII. Informacja o wymogu/dobrowolności podania danych</w:t>
            </w:r>
          </w:p>
          <w:p w14:paraId="5683FA1F" w14:textId="3CD1E667" w:rsidR="005C7DCB" w:rsidRPr="0062189B" w:rsidRDefault="005C7DCB" w:rsidP="0062189B">
            <w:pPr>
              <w:spacing w:line="276" w:lineRule="auto"/>
              <w:contextualSpacing/>
              <w:jc w:val="both"/>
              <w:rPr>
                <w:iCs/>
                <w:sz w:val="19"/>
                <w:szCs w:val="19"/>
              </w:rPr>
            </w:pPr>
            <w:r w:rsidRPr="0062189B">
              <w:rPr>
                <w:iCs/>
                <w:sz w:val="19"/>
                <w:szCs w:val="19"/>
              </w:rPr>
              <w:t>Podanie danych osobowych jest wymogiem koniecznym do podjęcia działań przed zawarciem umowy (złożenia oferty/negocjacji) i jej wykonywania (złożenia podpisu przez reprezentantów stron) oraz zapewnienia jej właściwej realizacji przez osoby fizyczne, wskazane w treści umowy do kontaktów roboczych, dla potrzeb jej koordynacji</w:t>
            </w:r>
            <w:r w:rsidR="004D7EAB">
              <w:rPr>
                <w:iCs/>
                <w:sz w:val="19"/>
                <w:szCs w:val="19"/>
              </w:rPr>
              <w:br/>
            </w:r>
            <w:r w:rsidRPr="0062189B">
              <w:rPr>
                <w:iCs/>
                <w:sz w:val="19"/>
                <w:szCs w:val="19"/>
              </w:rPr>
              <w:t>i rozliczenia Projektu. W przypadku niepodania danych osobowych, nie będzie możliwe zawarcie umowy.</w:t>
            </w:r>
          </w:p>
        </w:tc>
      </w:tr>
    </w:tbl>
    <w:p w14:paraId="7238969A" w14:textId="77777777" w:rsidR="009F3F18" w:rsidRPr="0062189B" w:rsidRDefault="009F3F18" w:rsidP="0062189B">
      <w:pPr>
        <w:spacing w:line="276" w:lineRule="auto"/>
      </w:pPr>
    </w:p>
    <w:sectPr w:rsidR="009F3F18" w:rsidRPr="0062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37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F8"/>
    <w:rsid w:val="001F5B29"/>
    <w:rsid w:val="004D7EAB"/>
    <w:rsid w:val="005C7DCB"/>
    <w:rsid w:val="0062189B"/>
    <w:rsid w:val="0099132D"/>
    <w:rsid w:val="009F3F18"/>
    <w:rsid w:val="00A149F8"/>
    <w:rsid w:val="00AB6FA2"/>
    <w:rsid w:val="00F5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5B2"/>
  <w15:chartTrackingRefBased/>
  <w15:docId w15:val="{B20404FF-A283-46FC-99D2-AF27FCA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FF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FF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FF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FF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FF8"/>
    <w:rPr>
      <w:b/>
      <w:bCs/>
      <w:smallCaps/>
      <w:color w:val="2E74B5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5C7DCB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C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Michalski</dc:creator>
  <cp:keywords/>
  <dc:description/>
  <cp:lastModifiedBy>Piotr Brodowski</cp:lastModifiedBy>
  <cp:revision>5</cp:revision>
  <dcterms:created xsi:type="dcterms:W3CDTF">2025-05-20T11:55:00Z</dcterms:created>
  <dcterms:modified xsi:type="dcterms:W3CDTF">2025-05-20T12:02:00Z</dcterms:modified>
</cp:coreProperties>
</file>