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DD2" w:rsidRDefault="00953E30" w:rsidP="00953E30">
      <w:pPr>
        <w:autoSpaceDE w:val="0"/>
        <w:autoSpaceDN w:val="0"/>
        <w:adjustRightInd w:val="0"/>
        <w:spacing w:line="276" w:lineRule="auto"/>
        <w:jc w:val="center"/>
        <w:rPr>
          <w:rFonts w:ascii="Calibri" w:hAnsi="Calibri"/>
          <w:b/>
          <w:bCs/>
          <w:iCs/>
          <w:lang w:val="en-US"/>
        </w:rPr>
      </w:pPr>
      <w:bookmarkStart w:id="0" w:name="_GoBack"/>
      <w:bookmarkEnd w:id="0"/>
      <w:r w:rsidRPr="00102A1B">
        <w:rPr>
          <w:rFonts w:ascii="Calibri" w:hAnsi="Calibri"/>
          <w:b/>
          <w:bCs/>
          <w:iCs/>
          <w:lang w:val="en-US"/>
        </w:rPr>
        <w:t>QUIS AUTE</w:t>
      </w:r>
      <w:r w:rsidRPr="00102A1B">
        <w:rPr>
          <w:rFonts w:ascii="Calibri" w:hAnsi="Calibri"/>
          <w:b/>
          <w:iCs/>
          <w:lang w:val="en-US"/>
        </w:rPr>
        <w:t xml:space="preserve">M VEL EUM </w:t>
      </w:r>
      <w:r w:rsidRPr="00102A1B">
        <w:rPr>
          <w:rFonts w:ascii="Calibri" w:hAnsi="Calibri"/>
          <w:b/>
          <w:bCs/>
          <w:iCs/>
          <w:lang w:val="en-US"/>
        </w:rPr>
        <w:t>IURE REPREHENDERIT,</w:t>
      </w:r>
      <w:r w:rsidRPr="00102A1B">
        <w:rPr>
          <w:rFonts w:ascii="Calibri" w:hAnsi="Calibri"/>
          <w:b/>
          <w:iCs/>
          <w:lang w:val="en-US"/>
        </w:rPr>
        <w:t xml:space="preserve"> QUI </w:t>
      </w:r>
      <w:r w:rsidRPr="00102A1B">
        <w:rPr>
          <w:rFonts w:ascii="Calibri" w:hAnsi="Calibri"/>
          <w:b/>
          <w:bCs/>
          <w:iCs/>
          <w:lang w:val="en-US"/>
        </w:rPr>
        <w:t>IN</w:t>
      </w:r>
      <w:r w:rsidRPr="00102A1B">
        <w:rPr>
          <w:rFonts w:ascii="Calibri" w:hAnsi="Calibri"/>
          <w:b/>
          <w:iCs/>
          <w:lang w:val="en-US"/>
        </w:rPr>
        <w:t xml:space="preserve"> EA </w:t>
      </w:r>
      <w:r w:rsidRPr="00102A1B">
        <w:rPr>
          <w:rFonts w:ascii="Calibri" w:hAnsi="Calibri"/>
          <w:b/>
          <w:bCs/>
          <w:iCs/>
          <w:lang w:val="en-US"/>
        </w:rPr>
        <w:t>VOLUPTATE</w:t>
      </w:r>
    </w:p>
    <w:p w:rsidR="00953E30" w:rsidRPr="00953E30" w:rsidRDefault="00953E30" w:rsidP="00953E30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/>
          <w:lang w:val="en-US"/>
        </w:rPr>
      </w:pPr>
    </w:p>
    <w:p w:rsidR="00295DD2" w:rsidRPr="00A14C8A" w:rsidRDefault="00953E30" w:rsidP="00295DD2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  <w:u w:val="single"/>
        </w:rPr>
        <w:t>Jan Kowalski</w:t>
      </w:r>
      <w:r w:rsidR="00295DD2" w:rsidRPr="00A14C8A">
        <w:rPr>
          <w:rFonts w:asciiTheme="minorHAnsi" w:hAnsiTheme="minorHAnsi"/>
          <w:bCs/>
          <w:u w:val="single"/>
          <w:vertAlign w:val="superscript"/>
        </w:rPr>
        <w:t>1</w:t>
      </w:r>
      <w:r w:rsidR="00295DD2" w:rsidRPr="00A14C8A">
        <w:rPr>
          <w:rFonts w:asciiTheme="minorHAnsi" w:hAnsiTheme="minorHAnsi"/>
          <w:bCs/>
        </w:rPr>
        <w:t xml:space="preserve">, </w:t>
      </w:r>
      <w:r>
        <w:rPr>
          <w:rFonts w:asciiTheme="minorHAnsi" w:hAnsiTheme="minorHAnsi"/>
          <w:bCs/>
        </w:rPr>
        <w:t>Janina Kowalska</w:t>
      </w:r>
      <w:r w:rsidR="00295DD2" w:rsidRPr="00A14C8A">
        <w:rPr>
          <w:rFonts w:asciiTheme="minorHAnsi" w:hAnsiTheme="minorHAnsi"/>
          <w:bCs/>
          <w:vertAlign w:val="superscript"/>
        </w:rPr>
        <w:t>1</w:t>
      </w:r>
      <w:r w:rsidR="00295DD2" w:rsidRPr="00A14C8A">
        <w:rPr>
          <w:rFonts w:asciiTheme="minorHAnsi" w:hAnsiTheme="minorHAnsi"/>
          <w:bCs/>
        </w:rPr>
        <w:t xml:space="preserve">, </w:t>
      </w:r>
      <w:r>
        <w:rPr>
          <w:rFonts w:asciiTheme="minorHAnsi" w:hAnsiTheme="minorHAnsi"/>
          <w:bCs/>
        </w:rPr>
        <w:t>Antoni Kowalski</w:t>
      </w:r>
      <w:r w:rsidR="00295DD2" w:rsidRPr="00A14C8A">
        <w:rPr>
          <w:rFonts w:asciiTheme="minorHAnsi" w:hAnsiTheme="minorHAnsi"/>
          <w:bCs/>
          <w:vertAlign w:val="superscript"/>
        </w:rPr>
        <w:t>2</w:t>
      </w:r>
    </w:p>
    <w:p w:rsidR="00295DD2" w:rsidRPr="00A14C8A" w:rsidRDefault="00295DD2" w:rsidP="00295DD2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bCs/>
        </w:rPr>
      </w:pPr>
    </w:p>
    <w:p w:rsidR="00295DD2" w:rsidRPr="00953E30" w:rsidRDefault="00295DD2" w:rsidP="00295DD2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bCs/>
          <w:sz w:val="20"/>
          <w:szCs w:val="20"/>
        </w:rPr>
      </w:pPr>
      <w:r w:rsidRPr="00953E30">
        <w:rPr>
          <w:rFonts w:asciiTheme="minorHAnsi" w:hAnsiTheme="minorHAnsi"/>
          <w:sz w:val="20"/>
          <w:szCs w:val="20"/>
          <w:vertAlign w:val="superscript"/>
        </w:rPr>
        <w:t>1</w:t>
      </w:r>
      <w:r w:rsidR="00CA2CDF">
        <w:rPr>
          <w:rFonts w:asciiTheme="minorHAnsi" w:hAnsiTheme="minorHAnsi"/>
          <w:sz w:val="20"/>
          <w:szCs w:val="20"/>
        </w:rPr>
        <w:t>Zakład</w:t>
      </w:r>
      <w:r w:rsidRPr="00953E30">
        <w:rPr>
          <w:rFonts w:asciiTheme="minorHAnsi" w:hAnsiTheme="minorHAnsi"/>
          <w:sz w:val="20"/>
          <w:szCs w:val="20"/>
        </w:rPr>
        <w:t xml:space="preserve"> Żywności, Instytut Rozrodu Zwierząt i</w:t>
      </w:r>
      <w:r w:rsidR="00CA2CDF">
        <w:rPr>
          <w:rFonts w:asciiTheme="minorHAnsi" w:hAnsiTheme="minorHAnsi"/>
          <w:sz w:val="20"/>
          <w:szCs w:val="20"/>
        </w:rPr>
        <w:t xml:space="preserve"> Badań Żywności PAN, Olsztyn</w:t>
      </w:r>
    </w:p>
    <w:p w:rsidR="00295DD2" w:rsidRPr="00953E30" w:rsidRDefault="00295DD2" w:rsidP="00295DD2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sz w:val="20"/>
          <w:szCs w:val="20"/>
        </w:rPr>
      </w:pPr>
      <w:r w:rsidRPr="00953E30">
        <w:rPr>
          <w:rFonts w:asciiTheme="minorHAnsi" w:hAnsiTheme="minorHAnsi"/>
          <w:sz w:val="20"/>
          <w:szCs w:val="20"/>
          <w:vertAlign w:val="superscript"/>
        </w:rPr>
        <w:t>2</w:t>
      </w:r>
      <w:r w:rsidRPr="00953E30">
        <w:rPr>
          <w:rFonts w:asciiTheme="minorHAnsi" w:hAnsiTheme="minorHAnsi"/>
          <w:sz w:val="20"/>
          <w:szCs w:val="20"/>
        </w:rPr>
        <w:t xml:space="preserve">Instytut Technologii Żywności, </w:t>
      </w:r>
      <w:r w:rsidR="00BE476C" w:rsidRPr="00953E30">
        <w:rPr>
          <w:rFonts w:asciiTheme="minorHAnsi" w:hAnsiTheme="minorHAnsi"/>
          <w:sz w:val="20"/>
          <w:szCs w:val="20"/>
        </w:rPr>
        <w:t>Politechnika Łódzka</w:t>
      </w:r>
      <w:r w:rsidR="00CA2CDF">
        <w:rPr>
          <w:rFonts w:asciiTheme="minorHAnsi" w:hAnsiTheme="minorHAnsi"/>
          <w:sz w:val="20"/>
          <w:szCs w:val="20"/>
        </w:rPr>
        <w:t>, Łódź</w:t>
      </w:r>
    </w:p>
    <w:p w:rsidR="00953E30" w:rsidRDefault="00953E30" w:rsidP="005F56BB">
      <w:pPr>
        <w:autoSpaceDE w:val="0"/>
        <w:autoSpaceDN w:val="0"/>
        <w:adjustRightInd w:val="0"/>
        <w:rPr>
          <w:rFonts w:asciiTheme="minorHAnsi" w:hAnsiTheme="minorHAnsi"/>
        </w:rPr>
      </w:pPr>
    </w:p>
    <w:p w:rsidR="005F56BB" w:rsidRDefault="00953E30" w:rsidP="005F56BB">
      <w:pPr>
        <w:autoSpaceDE w:val="0"/>
        <w:autoSpaceDN w:val="0"/>
        <w:adjustRightInd w:val="0"/>
        <w:ind w:firstLine="708"/>
        <w:rPr>
          <w:rFonts w:asciiTheme="minorHAnsi" w:hAnsiTheme="minorHAnsi"/>
        </w:rPr>
      </w:pPr>
      <w:r>
        <w:rPr>
          <w:rFonts w:asciiTheme="minorHAnsi" w:hAnsiTheme="minorHAnsi"/>
        </w:rPr>
        <w:t>[Tekst: Czcionka: Calibri 12, interlinia 1</w:t>
      </w:r>
      <w:r w:rsidR="00484A64">
        <w:rPr>
          <w:rFonts w:asciiTheme="minorHAnsi" w:hAnsiTheme="minorHAnsi"/>
        </w:rPr>
        <w:t>, max. 2 strony w podanym układzie</w:t>
      </w:r>
      <w:r w:rsidR="00B664EC">
        <w:rPr>
          <w:rFonts w:asciiTheme="minorHAnsi" w:hAnsiTheme="minorHAnsi"/>
        </w:rPr>
        <w:t>, ok. 650 słów</w:t>
      </w:r>
      <w:r w:rsidR="00484A64">
        <w:rPr>
          <w:rFonts w:asciiTheme="minorHAnsi" w:hAnsiTheme="minorHAnsi"/>
        </w:rPr>
        <w:t xml:space="preserve"> </w:t>
      </w:r>
      <w:r w:rsidR="005F56BB">
        <w:rPr>
          <w:rFonts w:asciiTheme="minorHAnsi" w:hAnsiTheme="minorHAnsi"/>
        </w:rPr>
        <w:t>]</w:t>
      </w:r>
    </w:p>
    <w:p w:rsidR="00295DD2" w:rsidRDefault="005F56BB" w:rsidP="005F56BB">
      <w:pPr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* jeśli jest taka możliwość proszę </w:t>
      </w:r>
      <w:r w:rsidR="00484A64">
        <w:rPr>
          <w:rFonts w:asciiTheme="minorHAnsi" w:hAnsiTheme="minorHAnsi"/>
        </w:rPr>
        <w:t xml:space="preserve">przy tworzeniu abstraktu </w:t>
      </w:r>
      <w:r>
        <w:rPr>
          <w:rFonts w:asciiTheme="minorHAnsi" w:hAnsiTheme="minorHAnsi"/>
        </w:rPr>
        <w:t>skorzystać z gotowego arkusza</w:t>
      </w:r>
      <w:r w:rsidR="00A20EF8">
        <w:rPr>
          <w:rFonts w:asciiTheme="minorHAnsi" w:hAnsiTheme="minorHAnsi"/>
        </w:rPr>
        <w:t>.</w:t>
      </w:r>
    </w:p>
    <w:p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:rsidR="00953E30" w:rsidRPr="00A14C8A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  <w:r>
        <w:rPr>
          <w:rFonts w:asciiTheme="minorHAnsi" w:hAnsiTheme="minorHAnsi"/>
        </w:rPr>
        <w:t>[Tekst]</w:t>
      </w:r>
    </w:p>
    <w:p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:rsidR="00953E30" w:rsidRPr="00A14C8A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  <w:r>
        <w:rPr>
          <w:rFonts w:asciiTheme="minorHAnsi" w:hAnsiTheme="minorHAnsi"/>
        </w:rPr>
        <w:t>[Tekst]</w:t>
      </w:r>
    </w:p>
    <w:p w:rsidR="00953E30" w:rsidRDefault="00953E30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Pr="00A14C8A" w:rsidRDefault="007B70FA" w:rsidP="007B70FA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  <w:r>
        <w:rPr>
          <w:rFonts w:asciiTheme="minorHAnsi" w:hAnsiTheme="minorHAnsi"/>
        </w:rPr>
        <w:t>[Tekst]</w:t>
      </w: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Pr="007B70FA" w:rsidRDefault="007B70FA" w:rsidP="007B70FA">
      <w:pPr>
        <w:jc w:val="both"/>
        <w:rPr>
          <w:rFonts w:asciiTheme="minorHAnsi" w:hAnsiTheme="minorHAnsi"/>
        </w:rPr>
      </w:pPr>
      <w:r w:rsidRPr="007B70FA">
        <w:rPr>
          <w:rFonts w:asciiTheme="minorHAnsi" w:hAnsiTheme="minorHAnsi"/>
        </w:rPr>
        <w:t>[Tekst]</w:t>
      </w: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AC35AA" w:rsidRDefault="00AC35AA" w:rsidP="005F56BB">
      <w:pPr>
        <w:jc w:val="both"/>
        <w:rPr>
          <w:rFonts w:asciiTheme="minorHAnsi" w:hAnsiTheme="minorHAnsi"/>
        </w:rPr>
      </w:pPr>
    </w:p>
    <w:p w:rsidR="00AC35AA" w:rsidRDefault="00AC35AA" w:rsidP="005F56BB">
      <w:pPr>
        <w:jc w:val="both"/>
        <w:rPr>
          <w:rFonts w:asciiTheme="minorHAnsi" w:hAnsiTheme="minorHAnsi"/>
        </w:rPr>
      </w:pPr>
    </w:p>
    <w:p w:rsidR="00AC35AA" w:rsidRDefault="00AC35A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7B70FA" w:rsidRDefault="007B70FA" w:rsidP="005F56BB">
      <w:pPr>
        <w:jc w:val="both"/>
        <w:rPr>
          <w:rFonts w:asciiTheme="minorHAnsi" w:hAnsiTheme="minorHAnsi"/>
        </w:rPr>
      </w:pPr>
    </w:p>
    <w:p w:rsidR="0067221F" w:rsidRDefault="0067221F" w:rsidP="005F56BB">
      <w:pPr>
        <w:jc w:val="both"/>
        <w:rPr>
          <w:rFonts w:asciiTheme="minorHAnsi" w:hAnsiTheme="minorHAnsi"/>
        </w:rPr>
      </w:pPr>
    </w:p>
    <w:p w:rsidR="0067221F" w:rsidRDefault="0067221F" w:rsidP="005F56BB">
      <w:pPr>
        <w:jc w:val="both"/>
        <w:rPr>
          <w:rFonts w:asciiTheme="minorHAnsi" w:hAnsiTheme="minorHAnsi"/>
        </w:rPr>
      </w:pPr>
    </w:p>
    <w:p w:rsidR="0067221F" w:rsidRPr="0067221F" w:rsidRDefault="0067221F" w:rsidP="005F56BB">
      <w:pPr>
        <w:jc w:val="both"/>
        <w:rPr>
          <w:rFonts w:asciiTheme="minorHAnsi" w:hAnsiTheme="minorHAnsi"/>
          <w:sz w:val="20"/>
          <w:szCs w:val="20"/>
        </w:rPr>
      </w:pPr>
      <w:r w:rsidRPr="0067221F">
        <w:rPr>
          <w:rFonts w:asciiTheme="minorHAnsi" w:hAnsiTheme="minorHAnsi"/>
          <w:sz w:val="20"/>
          <w:szCs w:val="20"/>
        </w:rPr>
        <w:t>Literatura:</w:t>
      </w:r>
    </w:p>
    <w:p w:rsidR="0067221F" w:rsidRPr="0067221F" w:rsidRDefault="0067221F" w:rsidP="0067221F">
      <w:pPr>
        <w:jc w:val="both"/>
        <w:rPr>
          <w:rFonts w:asciiTheme="minorHAnsi" w:hAnsiTheme="minorHAnsi"/>
          <w:sz w:val="20"/>
          <w:szCs w:val="20"/>
        </w:rPr>
      </w:pPr>
      <w:r w:rsidRPr="0067221F">
        <w:rPr>
          <w:rFonts w:asciiTheme="minorHAnsi" w:hAnsiTheme="minorHAnsi"/>
          <w:sz w:val="20"/>
          <w:szCs w:val="20"/>
        </w:rPr>
        <w:t>1.</w:t>
      </w:r>
      <w:r w:rsidRPr="0067221F">
        <w:rPr>
          <w:rFonts w:asciiTheme="minorHAnsi" w:hAnsiTheme="minorHAnsi"/>
          <w:sz w:val="20"/>
          <w:szCs w:val="20"/>
        </w:rPr>
        <w:tab/>
        <w:t xml:space="preserve">Chao D., He R., Jung S., </w:t>
      </w:r>
      <w:proofErr w:type="spellStart"/>
      <w:r w:rsidRPr="0067221F">
        <w:rPr>
          <w:rFonts w:asciiTheme="minorHAnsi" w:hAnsiTheme="minorHAnsi"/>
          <w:sz w:val="20"/>
          <w:szCs w:val="20"/>
        </w:rPr>
        <w:t>Aluko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R.E. 2013. </w:t>
      </w:r>
      <w:proofErr w:type="spellStart"/>
      <w:r w:rsidRPr="0067221F">
        <w:rPr>
          <w:rFonts w:asciiTheme="minorHAnsi" w:hAnsiTheme="minorHAnsi"/>
          <w:sz w:val="20"/>
          <w:szCs w:val="20"/>
        </w:rPr>
        <w:t>Effect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of </w:t>
      </w:r>
      <w:proofErr w:type="spellStart"/>
      <w:r w:rsidRPr="0067221F">
        <w:rPr>
          <w:rFonts w:asciiTheme="minorHAnsi" w:hAnsiTheme="minorHAnsi"/>
          <w:sz w:val="20"/>
          <w:szCs w:val="20"/>
        </w:rPr>
        <w:t>pressure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7221F">
        <w:rPr>
          <w:rFonts w:asciiTheme="minorHAnsi" w:hAnsiTheme="minorHAnsi"/>
          <w:sz w:val="20"/>
          <w:szCs w:val="20"/>
        </w:rPr>
        <w:t>or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7221F">
        <w:rPr>
          <w:rFonts w:asciiTheme="minorHAnsi" w:hAnsiTheme="minorHAnsi"/>
          <w:sz w:val="20"/>
          <w:szCs w:val="20"/>
        </w:rPr>
        <w:t>temperature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7221F">
        <w:rPr>
          <w:rFonts w:asciiTheme="minorHAnsi" w:hAnsiTheme="minorHAnsi"/>
          <w:sz w:val="20"/>
          <w:szCs w:val="20"/>
        </w:rPr>
        <w:t>pretreatment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of </w:t>
      </w:r>
      <w:proofErr w:type="spellStart"/>
      <w:r w:rsidRPr="0067221F">
        <w:rPr>
          <w:rFonts w:asciiTheme="minorHAnsi" w:hAnsiTheme="minorHAnsi"/>
          <w:sz w:val="20"/>
          <w:szCs w:val="20"/>
        </w:rPr>
        <w:t>isolated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7221F">
        <w:rPr>
          <w:rFonts w:asciiTheme="minorHAnsi" w:hAnsiTheme="minorHAnsi"/>
          <w:sz w:val="20"/>
          <w:szCs w:val="20"/>
        </w:rPr>
        <w:t>pea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protein on </w:t>
      </w:r>
      <w:proofErr w:type="spellStart"/>
      <w:r w:rsidRPr="0067221F">
        <w:rPr>
          <w:rFonts w:asciiTheme="minorHAnsi" w:hAnsiTheme="minorHAnsi"/>
          <w:sz w:val="20"/>
          <w:szCs w:val="20"/>
        </w:rPr>
        <w:t>properties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of the </w:t>
      </w:r>
      <w:proofErr w:type="spellStart"/>
      <w:r w:rsidRPr="0067221F">
        <w:rPr>
          <w:rFonts w:asciiTheme="minorHAnsi" w:hAnsiTheme="minorHAnsi"/>
          <w:sz w:val="20"/>
          <w:szCs w:val="20"/>
        </w:rPr>
        <w:t>enzymatic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7221F">
        <w:rPr>
          <w:rFonts w:asciiTheme="minorHAnsi" w:hAnsiTheme="minorHAnsi"/>
          <w:sz w:val="20"/>
          <w:szCs w:val="20"/>
        </w:rPr>
        <w:t>hydrolysates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. Food Res. </w:t>
      </w:r>
      <w:proofErr w:type="spellStart"/>
      <w:r w:rsidRPr="0067221F">
        <w:rPr>
          <w:rFonts w:asciiTheme="minorHAnsi" w:hAnsiTheme="minorHAnsi"/>
          <w:sz w:val="20"/>
          <w:szCs w:val="20"/>
        </w:rPr>
        <w:t>Int</w:t>
      </w:r>
      <w:proofErr w:type="spellEnd"/>
      <w:r w:rsidRPr="0067221F">
        <w:rPr>
          <w:rFonts w:asciiTheme="minorHAnsi" w:hAnsiTheme="minorHAnsi"/>
          <w:sz w:val="20"/>
          <w:szCs w:val="20"/>
        </w:rPr>
        <w:t>. 54: 1528–1534.</w:t>
      </w:r>
    </w:p>
    <w:p w:rsidR="0067221F" w:rsidRPr="0067221F" w:rsidRDefault="0067221F" w:rsidP="0067221F">
      <w:pPr>
        <w:jc w:val="both"/>
        <w:rPr>
          <w:rFonts w:asciiTheme="minorHAnsi" w:hAnsiTheme="minorHAnsi"/>
          <w:sz w:val="20"/>
          <w:szCs w:val="20"/>
        </w:rPr>
      </w:pPr>
      <w:r w:rsidRPr="0067221F">
        <w:rPr>
          <w:rFonts w:asciiTheme="minorHAnsi" w:hAnsiTheme="minorHAnsi"/>
          <w:sz w:val="20"/>
          <w:szCs w:val="20"/>
        </w:rPr>
        <w:t>2.</w:t>
      </w:r>
      <w:r w:rsidRPr="0067221F">
        <w:rPr>
          <w:rFonts w:asciiTheme="minorHAnsi" w:hAnsiTheme="minorHAnsi"/>
          <w:sz w:val="20"/>
          <w:szCs w:val="20"/>
        </w:rPr>
        <w:tab/>
      </w:r>
      <w:proofErr w:type="spellStart"/>
      <w:r w:rsidRPr="0067221F">
        <w:rPr>
          <w:rFonts w:asciiTheme="minorHAnsi" w:hAnsiTheme="minorHAnsi"/>
          <w:sz w:val="20"/>
          <w:szCs w:val="20"/>
        </w:rPr>
        <w:t>Boschin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G., </w:t>
      </w:r>
      <w:proofErr w:type="spellStart"/>
      <w:r w:rsidRPr="0067221F">
        <w:rPr>
          <w:rFonts w:asciiTheme="minorHAnsi" w:hAnsiTheme="minorHAnsi"/>
          <w:sz w:val="20"/>
          <w:szCs w:val="20"/>
        </w:rPr>
        <w:t>Scigliuolo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G.M., Resta D., </w:t>
      </w:r>
      <w:proofErr w:type="spellStart"/>
      <w:r w:rsidRPr="0067221F">
        <w:rPr>
          <w:rFonts w:asciiTheme="minorHAnsi" w:hAnsiTheme="minorHAnsi"/>
          <w:sz w:val="20"/>
          <w:szCs w:val="20"/>
        </w:rPr>
        <w:t>Arnoldi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A. 2014. ACE-inhibitory </w:t>
      </w:r>
      <w:proofErr w:type="spellStart"/>
      <w:r w:rsidRPr="0067221F">
        <w:rPr>
          <w:rFonts w:asciiTheme="minorHAnsi" w:hAnsiTheme="minorHAnsi"/>
          <w:sz w:val="20"/>
          <w:szCs w:val="20"/>
        </w:rPr>
        <w:t>activity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of </w:t>
      </w:r>
      <w:proofErr w:type="spellStart"/>
      <w:r w:rsidRPr="0067221F">
        <w:rPr>
          <w:rFonts w:asciiTheme="minorHAnsi" w:hAnsiTheme="minorHAnsi"/>
          <w:sz w:val="20"/>
          <w:szCs w:val="20"/>
        </w:rPr>
        <w:t>enzymatic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protein </w:t>
      </w:r>
      <w:proofErr w:type="spellStart"/>
      <w:r w:rsidRPr="0067221F">
        <w:rPr>
          <w:rFonts w:asciiTheme="minorHAnsi" w:hAnsiTheme="minorHAnsi"/>
          <w:sz w:val="20"/>
          <w:szCs w:val="20"/>
        </w:rPr>
        <w:t>hydrolysates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from </w:t>
      </w:r>
      <w:proofErr w:type="spellStart"/>
      <w:r w:rsidRPr="0067221F">
        <w:rPr>
          <w:rFonts w:asciiTheme="minorHAnsi" w:hAnsiTheme="minorHAnsi"/>
          <w:sz w:val="20"/>
          <w:szCs w:val="20"/>
        </w:rPr>
        <w:t>lupin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and </w:t>
      </w:r>
      <w:proofErr w:type="spellStart"/>
      <w:r w:rsidRPr="0067221F">
        <w:rPr>
          <w:rFonts w:asciiTheme="minorHAnsi" w:hAnsiTheme="minorHAnsi"/>
          <w:sz w:val="20"/>
          <w:szCs w:val="20"/>
        </w:rPr>
        <w:t>other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7221F">
        <w:rPr>
          <w:rFonts w:asciiTheme="minorHAnsi" w:hAnsiTheme="minorHAnsi"/>
          <w:sz w:val="20"/>
          <w:szCs w:val="20"/>
        </w:rPr>
        <w:t>legumes</w:t>
      </w:r>
      <w:proofErr w:type="spellEnd"/>
      <w:r w:rsidRPr="0067221F">
        <w:rPr>
          <w:rFonts w:asciiTheme="minorHAnsi" w:hAnsiTheme="minorHAnsi"/>
          <w:sz w:val="20"/>
          <w:szCs w:val="20"/>
        </w:rPr>
        <w:t>. Food Chem.145: 34–40.</w:t>
      </w:r>
    </w:p>
    <w:p w:rsidR="00953E30" w:rsidRPr="0067221F" w:rsidRDefault="0067221F" w:rsidP="0067221F">
      <w:pPr>
        <w:jc w:val="both"/>
        <w:rPr>
          <w:rFonts w:asciiTheme="minorHAnsi" w:hAnsiTheme="minorHAnsi"/>
          <w:sz w:val="20"/>
          <w:szCs w:val="20"/>
        </w:rPr>
      </w:pPr>
      <w:r w:rsidRPr="0067221F">
        <w:rPr>
          <w:rFonts w:asciiTheme="minorHAnsi" w:hAnsiTheme="minorHAnsi"/>
          <w:sz w:val="20"/>
          <w:szCs w:val="20"/>
        </w:rPr>
        <w:t>3.</w:t>
      </w:r>
      <w:r w:rsidRPr="0067221F">
        <w:rPr>
          <w:rFonts w:asciiTheme="minorHAnsi" w:hAnsiTheme="minorHAnsi"/>
          <w:sz w:val="20"/>
          <w:szCs w:val="20"/>
        </w:rPr>
        <w:tab/>
        <w:t xml:space="preserve">Iwaniak A. 2011. Analiza zależności między strukturą peptydów pochodzących z białek żywności a ich aktywnością wobec enzymu konwertującego angiotensynę. Ocena przydatności metod in </w:t>
      </w:r>
      <w:proofErr w:type="spellStart"/>
      <w:r w:rsidRPr="0067221F">
        <w:rPr>
          <w:rFonts w:asciiTheme="minorHAnsi" w:hAnsiTheme="minorHAnsi"/>
          <w:sz w:val="20"/>
          <w:szCs w:val="20"/>
        </w:rPr>
        <w:t>silico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w badaniach nad białkowymi prekursorami bioaktywnych peptydów. Praca habilitacyjna. Wyd. UW-M, Olsztyn: 47, 107</w:t>
      </w:r>
    </w:p>
    <w:p w:rsidR="00484A64" w:rsidRPr="0067221F" w:rsidRDefault="00484A64" w:rsidP="005F56BB">
      <w:pPr>
        <w:pBdr>
          <w:bottom w:val="single" w:sz="6" w:space="1" w:color="auto"/>
        </w:pBdr>
        <w:jc w:val="both"/>
        <w:rPr>
          <w:rFonts w:asciiTheme="minorHAnsi" w:hAnsiTheme="minorHAnsi"/>
          <w:sz w:val="20"/>
          <w:szCs w:val="20"/>
        </w:rPr>
      </w:pPr>
    </w:p>
    <w:p w:rsidR="00A20EF8" w:rsidRPr="00A20EF8" w:rsidRDefault="00A20EF8" w:rsidP="0067221F">
      <w:pPr>
        <w:pStyle w:val="Akapitzlist"/>
        <w:spacing w:line="240" w:lineRule="auto"/>
        <w:ind w:left="0"/>
        <w:jc w:val="both"/>
        <w:rPr>
          <w:rFonts w:asciiTheme="minorHAnsi" w:hAnsiTheme="minorHAnsi"/>
          <w:sz w:val="20"/>
          <w:szCs w:val="20"/>
        </w:rPr>
      </w:pPr>
    </w:p>
    <w:p w:rsidR="0067221F" w:rsidRPr="0067221F" w:rsidRDefault="00953E30" w:rsidP="0067221F">
      <w:pPr>
        <w:pStyle w:val="Akapitzlist"/>
        <w:spacing w:line="240" w:lineRule="auto"/>
        <w:ind w:left="0"/>
        <w:jc w:val="both"/>
        <w:rPr>
          <w:rFonts w:asciiTheme="minorHAnsi" w:hAnsiTheme="minorHAnsi"/>
        </w:rPr>
      </w:pPr>
      <w:r w:rsidRPr="0067221F">
        <w:rPr>
          <w:rFonts w:asciiTheme="minorHAnsi" w:hAnsiTheme="minorHAnsi"/>
        </w:rPr>
        <w:t>Możliwość zamieszczenia informacji o finansowaniu badań.</w:t>
      </w:r>
      <w:r w:rsidR="0067221F" w:rsidRPr="0067221F">
        <w:rPr>
          <w:rFonts w:asciiTheme="minorHAnsi" w:hAnsiTheme="minorHAnsi"/>
        </w:rPr>
        <w:t xml:space="preserve"> </w:t>
      </w:r>
    </w:p>
    <w:p w:rsidR="0067221F" w:rsidRPr="0067221F" w:rsidRDefault="00A20EF8" w:rsidP="0067221F">
      <w:pPr>
        <w:pStyle w:val="Akapitzlist"/>
        <w:spacing w:line="240" w:lineRule="auto"/>
        <w:ind w:left="0"/>
        <w:jc w:val="both"/>
        <w:rPr>
          <w:rFonts w:asciiTheme="minorHAnsi" w:hAnsiTheme="minorHAnsi"/>
        </w:rPr>
      </w:pPr>
      <w:r w:rsidRPr="0067221F">
        <w:rPr>
          <w:rFonts w:asciiTheme="minorHAnsi" w:hAnsiTheme="minorHAnsi"/>
        </w:rPr>
        <w:t>*Badania finansowane …</w:t>
      </w:r>
    </w:p>
    <w:sectPr w:rsidR="0067221F" w:rsidRPr="0067221F" w:rsidSect="00953E30">
      <w:headerReference w:type="even" r:id="rId8"/>
      <w:headerReference w:type="default" r:id="rId9"/>
      <w:headerReference w:type="first" r:id="rId10"/>
      <w:pgSz w:w="9639" w:h="13608" w:code="34"/>
      <w:pgMar w:top="964" w:right="964" w:bottom="96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6BE6" w:rsidRDefault="002E6BE6" w:rsidP="00A95561">
      <w:r>
        <w:separator/>
      </w:r>
    </w:p>
  </w:endnote>
  <w:endnote w:type="continuationSeparator" w:id="0">
    <w:p w:rsidR="002E6BE6" w:rsidRDefault="002E6BE6" w:rsidP="00A95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E8B52D39-2C64-410C-8049-554DE7F2E604}"/>
    <w:embedBold r:id="rId2" w:fontKey="{311CDCBB-B8D3-4F9E-AF2F-76440B68EFC4}"/>
    <w:embedBoldItalic r:id="rId3" w:fontKey="{D8775D72-4FDE-4E9A-A3A4-E77492E7D13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Italic r:id="rId4" w:subsetted="1" w:fontKey="{A96C2764-6395-4366-A476-AFA702A2D4DD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6BE6" w:rsidRDefault="002E6BE6" w:rsidP="00A95561">
      <w:r>
        <w:separator/>
      </w:r>
    </w:p>
  </w:footnote>
  <w:footnote w:type="continuationSeparator" w:id="0">
    <w:p w:rsidR="002E6BE6" w:rsidRDefault="002E6BE6" w:rsidP="00A955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E93" w:rsidRPr="00A80B8A" w:rsidRDefault="00FE6E93" w:rsidP="00A4605A">
    <w:pPr>
      <w:pStyle w:val="Nagwek"/>
      <w:tabs>
        <w:tab w:val="clear" w:pos="4536"/>
        <w:tab w:val="clear" w:pos="9072"/>
        <w:tab w:val="center" w:pos="-1980"/>
        <w:tab w:val="left" w:pos="9900"/>
        <w:tab w:val="right" w:pos="10080"/>
      </w:tabs>
      <w:ind w:right="360" w:firstLine="360"/>
      <w:jc w:val="center"/>
      <w:rPr>
        <w:rFonts w:ascii="Tahoma" w:hAnsi="Tahoma" w:cs="Tahoma"/>
        <w:i/>
        <w:sz w:val="18"/>
        <w:szCs w:val="18"/>
      </w:rPr>
    </w:pPr>
    <w:r w:rsidRPr="00A80B8A">
      <w:rPr>
        <w:rFonts w:ascii="Tahoma" w:hAnsi="Tahoma" w:cs="Tahoma"/>
        <w:i/>
        <w:sz w:val="18"/>
        <w:szCs w:val="18"/>
      </w:rPr>
      <w:t>Notatki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 w:val="22"/>
        <w:szCs w:val="22"/>
      </w:rPr>
      <w:alias w:val="Tytuł"/>
      <w:id w:val="7071355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E6E93" w:rsidRPr="00A20EF8" w:rsidRDefault="00FE6E93" w:rsidP="002A1D56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</w:pPr>
        <w:r w:rsidRPr="00A20EF8">
          <w:rPr>
            <w:rFonts w:asciiTheme="minorHAnsi" w:hAnsiTheme="minorHAnsi"/>
            <w:sz w:val="22"/>
            <w:szCs w:val="22"/>
          </w:rPr>
          <w:t>X</w:t>
        </w:r>
        <w:r w:rsidR="00A20EF8" w:rsidRPr="00A20EF8">
          <w:rPr>
            <w:rFonts w:asciiTheme="minorHAnsi" w:hAnsiTheme="minorHAnsi"/>
            <w:sz w:val="22"/>
            <w:szCs w:val="22"/>
          </w:rPr>
          <w:t>V</w:t>
        </w:r>
        <w:r w:rsidRPr="00A20EF8">
          <w:rPr>
            <w:rFonts w:asciiTheme="minorHAnsi" w:hAnsiTheme="minorHAnsi"/>
            <w:sz w:val="22"/>
            <w:szCs w:val="22"/>
          </w:rPr>
          <w:t>I</w:t>
        </w:r>
        <w:r w:rsidR="00A20EF8" w:rsidRPr="00A20EF8">
          <w:rPr>
            <w:rFonts w:asciiTheme="minorHAnsi" w:hAnsiTheme="minorHAnsi"/>
            <w:sz w:val="22"/>
            <w:szCs w:val="22"/>
          </w:rPr>
          <w:t>I</w:t>
        </w:r>
        <w:r w:rsidRPr="00A20EF8">
          <w:rPr>
            <w:rFonts w:asciiTheme="minorHAnsi" w:hAnsiTheme="minorHAnsi"/>
            <w:sz w:val="22"/>
            <w:szCs w:val="22"/>
          </w:rPr>
          <w:t xml:space="preserve"> </w:t>
        </w:r>
        <w:r w:rsidR="00A20EF8" w:rsidRPr="00A20EF8">
          <w:rPr>
            <w:rFonts w:asciiTheme="minorHAnsi" w:hAnsiTheme="minorHAnsi"/>
            <w:sz w:val="22"/>
            <w:szCs w:val="22"/>
          </w:rPr>
          <w:t>Konferencja Naukowa Młodych Badaczy                                                           Bez</w:t>
        </w:r>
        <w:r w:rsidR="00A20EF8">
          <w:rPr>
            <w:rFonts w:asciiTheme="minorHAnsi" w:hAnsiTheme="minorHAnsi"/>
            <w:sz w:val="22"/>
            <w:szCs w:val="22"/>
          </w:rPr>
          <w:t>pi</w:t>
        </w:r>
        <w:r w:rsidR="00A20EF8" w:rsidRPr="00A20EF8">
          <w:rPr>
            <w:rFonts w:asciiTheme="minorHAnsi" w:hAnsiTheme="minorHAnsi"/>
            <w:sz w:val="22"/>
            <w:szCs w:val="22"/>
          </w:rPr>
          <w:t>ec</w:t>
        </w:r>
        <w:r w:rsidR="00A20EF8">
          <w:rPr>
            <w:rFonts w:asciiTheme="minorHAnsi" w:hAnsiTheme="minorHAnsi"/>
            <w:sz w:val="22"/>
            <w:szCs w:val="22"/>
          </w:rPr>
          <w:t>ze</w:t>
        </w:r>
        <w:r w:rsidR="00A20EF8" w:rsidRPr="00A20EF8">
          <w:rPr>
            <w:rFonts w:asciiTheme="minorHAnsi" w:hAnsiTheme="minorHAnsi"/>
            <w:sz w:val="22"/>
            <w:szCs w:val="22"/>
          </w:rPr>
          <w:t>ństwo i jakość żywności</w:t>
        </w:r>
      </w:p>
    </w:sdtContent>
  </w:sdt>
  <w:p w:rsidR="00FE6E93" w:rsidRPr="002A1D56" w:rsidRDefault="00FE6E93" w:rsidP="002A1D56">
    <w:pPr>
      <w:pStyle w:val="Nagwek"/>
      <w:rPr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 w:val="22"/>
        <w:szCs w:val="22"/>
        <w:u w:val="single"/>
      </w:rPr>
      <w:alias w:val="Tytuł"/>
      <w:id w:val="7071345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E6E93" w:rsidRDefault="00A20EF8" w:rsidP="00D94CC2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</w:pPr>
        <w:r>
          <w:rPr>
            <w:rFonts w:asciiTheme="minorHAnsi" w:hAnsiTheme="minorHAnsi"/>
            <w:sz w:val="22"/>
            <w:szCs w:val="22"/>
            <w:u w:val="single"/>
          </w:rPr>
          <w:t>XVII Konferencja Naukowa Młodych Badaczy                                                           Bezpieczeństwo i jakość żywności</w:t>
        </w:r>
      </w:p>
    </w:sdtContent>
  </w:sdt>
  <w:p w:rsidR="00FE6E93" w:rsidRPr="00D94CC2" w:rsidRDefault="00FE6E93" w:rsidP="00D94CC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A215F"/>
    <w:multiLevelType w:val="hybridMultilevel"/>
    <w:tmpl w:val="CB622718"/>
    <w:lvl w:ilvl="0" w:tplc="133C456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5255A"/>
    <w:multiLevelType w:val="hybridMultilevel"/>
    <w:tmpl w:val="4DCE37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6204A"/>
    <w:multiLevelType w:val="hybridMultilevel"/>
    <w:tmpl w:val="58C271EE"/>
    <w:lvl w:ilvl="0" w:tplc="3BAC7E4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9718E"/>
    <w:multiLevelType w:val="hybridMultilevel"/>
    <w:tmpl w:val="C42C48AA"/>
    <w:lvl w:ilvl="0" w:tplc="27BCD44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0477E5"/>
    <w:multiLevelType w:val="hybridMultilevel"/>
    <w:tmpl w:val="FD869668"/>
    <w:lvl w:ilvl="0" w:tplc="94248D7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49570D"/>
    <w:multiLevelType w:val="hybridMultilevel"/>
    <w:tmpl w:val="BA665E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732EEE"/>
    <w:multiLevelType w:val="hybridMultilevel"/>
    <w:tmpl w:val="5150BF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D55221"/>
    <w:multiLevelType w:val="hybridMultilevel"/>
    <w:tmpl w:val="C70A584E"/>
    <w:lvl w:ilvl="0" w:tplc="3754DF2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CD4546"/>
    <w:multiLevelType w:val="hybridMultilevel"/>
    <w:tmpl w:val="017ADC78"/>
    <w:lvl w:ilvl="0" w:tplc="79D090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133C10"/>
    <w:multiLevelType w:val="hybridMultilevel"/>
    <w:tmpl w:val="BF9C6C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854D4D"/>
    <w:multiLevelType w:val="hybridMultilevel"/>
    <w:tmpl w:val="65DAFB42"/>
    <w:lvl w:ilvl="0" w:tplc="C85ACF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D94B8E"/>
    <w:multiLevelType w:val="hybridMultilevel"/>
    <w:tmpl w:val="A3C8BC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75251E"/>
    <w:multiLevelType w:val="hybridMultilevel"/>
    <w:tmpl w:val="353816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FC4F19"/>
    <w:multiLevelType w:val="hybridMultilevel"/>
    <w:tmpl w:val="74E62E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4078CD"/>
    <w:multiLevelType w:val="hybridMultilevel"/>
    <w:tmpl w:val="40C426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B024BD"/>
    <w:multiLevelType w:val="hybridMultilevel"/>
    <w:tmpl w:val="72848CAE"/>
    <w:lvl w:ilvl="0" w:tplc="864EC1B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DF5FF3"/>
    <w:multiLevelType w:val="hybridMultilevel"/>
    <w:tmpl w:val="789C73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354C72"/>
    <w:multiLevelType w:val="hybridMultilevel"/>
    <w:tmpl w:val="F6083DDC"/>
    <w:lvl w:ilvl="0" w:tplc="89C842C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500833"/>
    <w:multiLevelType w:val="hybridMultilevel"/>
    <w:tmpl w:val="641AA8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9B4C1F"/>
    <w:multiLevelType w:val="hybridMultilevel"/>
    <w:tmpl w:val="9E7EBA1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ECD49D0"/>
    <w:multiLevelType w:val="hybridMultilevel"/>
    <w:tmpl w:val="7F626936"/>
    <w:lvl w:ilvl="0" w:tplc="C4C8B30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0"/>
  </w:num>
  <w:num w:numId="3">
    <w:abstractNumId w:val="5"/>
  </w:num>
  <w:num w:numId="4">
    <w:abstractNumId w:val="6"/>
  </w:num>
  <w:num w:numId="5">
    <w:abstractNumId w:val="18"/>
  </w:num>
  <w:num w:numId="6">
    <w:abstractNumId w:val="15"/>
  </w:num>
  <w:num w:numId="7">
    <w:abstractNumId w:val="4"/>
  </w:num>
  <w:num w:numId="8">
    <w:abstractNumId w:val="7"/>
  </w:num>
  <w:num w:numId="9">
    <w:abstractNumId w:val="20"/>
  </w:num>
  <w:num w:numId="10">
    <w:abstractNumId w:val="17"/>
  </w:num>
  <w:num w:numId="11">
    <w:abstractNumId w:val="0"/>
  </w:num>
  <w:num w:numId="12">
    <w:abstractNumId w:val="2"/>
  </w:num>
  <w:num w:numId="13">
    <w:abstractNumId w:val="3"/>
  </w:num>
  <w:num w:numId="14">
    <w:abstractNumId w:val="8"/>
  </w:num>
  <w:num w:numId="15">
    <w:abstractNumId w:val="1"/>
  </w:num>
  <w:num w:numId="16">
    <w:abstractNumId w:val="16"/>
  </w:num>
  <w:num w:numId="17">
    <w:abstractNumId w:val="9"/>
  </w:num>
  <w:num w:numId="18">
    <w:abstractNumId w:val="13"/>
  </w:num>
  <w:num w:numId="19">
    <w:abstractNumId w:val="12"/>
  </w:num>
  <w:num w:numId="20">
    <w:abstractNumId w:val="14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50C"/>
    <w:rsid w:val="00005B13"/>
    <w:rsid w:val="00015BBC"/>
    <w:rsid w:val="0002569E"/>
    <w:rsid w:val="00031808"/>
    <w:rsid w:val="00036220"/>
    <w:rsid w:val="0006041A"/>
    <w:rsid w:val="00060AF0"/>
    <w:rsid w:val="00063CF8"/>
    <w:rsid w:val="0006464C"/>
    <w:rsid w:val="000844E5"/>
    <w:rsid w:val="00095885"/>
    <w:rsid w:val="00097B7B"/>
    <w:rsid w:val="000A2118"/>
    <w:rsid w:val="000C39CF"/>
    <w:rsid w:val="000E59EE"/>
    <w:rsid w:val="0012313D"/>
    <w:rsid w:val="0013218C"/>
    <w:rsid w:val="00144A65"/>
    <w:rsid w:val="0017007F"/>
    <w:rsid w:val="001735B9"/>
    <w:rsid w:val="00184F20"/>
    <w:rsid w:val="00185786"/>
    <w:rsid w:val="001A7F5D"/>
    <w:rsid w:val="001D2B9C"/>
    <w:rsid w:val="001D50FB"/>
    <w:rsid w:val="001F1E52"/>
    <w:rsid w:val="001F6D36"/>
    <w:rsid w:val="00210324"/>
    <w:rsid w:val="00214C59"/>
    <w:rsid w:val="0024018D"/>
    <w:rsid w:val="002405FF"/>
    <w:rsid w:val="0024347F"/>
    <w:rsid w:val="0024530F"/>
    <w:rsid w:val="002463BE"/>
    <w:rsid w:val="00260279"/>
    <w:rsid w:val="00260C34"/>
    <w:rsid w:val="0027048F"/>
    <w:rsid w:val="00274699"/>
    <w:rsid w:val="002877F9"/>
    <w:rsid w:val="00295DD2"/>
    <w:rsid w:val="002A1D56"/>
    <w:rsid w:val="002A5E45"/>
    <w:rsid w:val="002B2A51"/>
    <w:rsid w:val="002E16D5"/>
    <w:rsid w:val="002E6BE6"/>
    <w:rsid w:val="00303551"/>
    <w:rsid w:val="00311B42"/>
    <w:rsid w:val="0032084B"/>
    <w:rsid w:val="00322B8A"/>
    <w:rsid w:val="00333250"/>
    <w:rsid w:val="00366FC5"/>
    <w:rsid w:val="003831C2"/>
    <w:rsid w:val="00390B36"/>
    <w:rsid w:val="003A6173"/>
    <w:rsid w:val="003C6345"/>
    <w:rsid w:val="003D0D2A"/>
    <w:rsid w:val="003E5442"/>
    <w:rsid w:val="004026D1"/>
    <w:rsid w:val="0044502F"/>
    <w:rsid w:val="00446A14"/>
    <w:rsid w:val="0045218A"/>
    <w:rsid w:val="00475119"/>
    <w:rsid w:val="0047663B"/>
    <w:rsid w:val="00477B53"/>
    <w:rsid w:val="0048010D"/>
    <w:rsid w:val="00484A64"/>
    <w:rsid w:val="00493DFE"/>
    <w:rsid w:val="004B7AA7"/>
    <w:rsid w:val="004C00AE"/>
    <w:rsid w:val="004C30E6"/>
    <w:rsid w:val="004E7A8E"/>
    <w:rsid w:val="00501057"/>
    <w:rsid w:val="00502D36"/>
    <w:rsid w:val="00506380"/>
    <w:rsid w:val="005155AE"/>
    <w:rsid w:val="00516447"/>
    <w:rsid w:val="005176E9"/>
    <w:rsid w:val="0053046C"/>
    <w:rsid w:val="00547EF0"/>
    <w:rsid w:val="00584B77"/>
    <w:rsid w:val="005A26C4"/>
    <w:rsid w:val="005D1A89"/>
    <w:rsid w:val="005D49D3"/>
    <w:rsid w:val="005F56BB"/>
    <w:rsid w:val="005F5B2B"/>
    <w:rsid w:val="00603ACD"/>
    <w:rsid w:val="00604A9B"/>
    <w:rsid w:val="006200AE"/>
    <w:rsid w:val="00624946"/>
    <w:rsid w:val="00626985"/>
    <w:rsid w:val="006273F3"/>
    <w:rsid w:val="006357A3"/>
    <w:rsid w:val="00642B4E"/>
    <w:rsid w:val="00643FCC"/>
    <w:rsid w:val="0066197A"/>
    <w:rsid w:val="006646F2"/>
    <w:rsid w:val="0066711E"/>
    <w:rsid w:val="00670EA1"/>
    <w:rsid w:val="0067221F"/>
    <w:rsid w:val="0067452A"/>
    <w:rsid w:val="006760DC"/>
    <w:rsid w:val="0068743E"/>
    <w:rsid w:val="006A170A"/>
    <w:rsid w:val="006B526C"/>
    <w:rsid w:val="006D23AE"/>
    <w:rsid w:val="006E3A81"/>
    <w:rsid w:val="006F188A"/>
    <w:rsid w:val="00702C91"/>
    <w:rsid w:val="00705F92"/>
    <w:rsid w:val="00724572"/>
    <w:rsid w:val="0075082F"/>
    <w:rsid w:val="00750C12"/>
    <w:rsid w:val="00755427"/>
    <w:rsid w:val="00776340"/>
    <w:rsid w:val="00783DBA"/>
    <w:rsid w:val="0078614C"/>
    <w:rsid w:val="00791000"/>
    <w:rsid w:val="007A2A95"/>
    <w:rsid w:val="007B70FA"/>
    <w:rsid w:val="007B717D"/>
    <w:rsid w:val="007C5EFD"/>
    <w:rsid w:val="007C7E0B"/>
    <w:rsid w:val="007D3CFD"/>
    <w:rsid w:val="007E697C"/>
    <w:rsid w:val="007E737E"/>
    <w:rsid w:val="007F29DA"/>
    <w:rsid w:val="007F2ABB"/>
    <w:rsid w:val="00800914"/>
    <w:rsid w:val="00824A5A"/>
    <w:rsid w:val="00841337"/>
    <w:rsid w:val="0085249D"/>
    <w:rsid w:val="00854031"/>
    <w:rsid w:val="008567DC"/>
    <w:rsid w:val="0086492D"/>
    <w:rsid w:val="008729DC"/>
    <w:rsid w:val="008A4B22"/>
    <w:rsid w:val="008C55A8"/>
    <w:rsid w:val="00901093"/>
    <w:rsid w:val="009076DA"/>
    <w:rsid w:val="00917B45"/>
    <w:rsid w:val="0092350C"/>
    <w:rsid w:val="00932F0E"/>
    <w:rsid w:val="009471C1"/>
    <w:rsid w:val="00953C2F"/>
    <w:rsid w:val="00953E30"/>
    <w:rsid w:val="009600E8"/>
    <w:rsid w:val="00984898"/>
    <w:rsid w:val="009931F7"/>
    <w:rsid w:val="0099747D"/>
    <w:rsid w:val="009D7F03"/>
    <w:rsid w:val="009E58E5"/>
    <w:rsid w:val="009F1048"/>
    <w:rsid w:val="00A13E1B"/>
    <w:rsid w:val="00A14C8A"/>
    <w:rsid w:val="00A20EF8"/>
    <w:rsid w:val="00A32789"/>
    <w:rsid w:val="00A40E70"/>
    <w:rsid w:val="00A41C51"/>
    <w:rsid w:val="00A4605A"/>
    <w:rsid w:val="00A95561"/>
    <w:rsid w:val="00AA2792"/>
    <w:rsid w:val="00AA2A32"/>
    <w:rsid w:val="00AB4D53"/>
    <w:rsid w:val="00AB61CA"/>
    <w:rsid w:val="00AC35AA"/>
    <w:rsid w:val="00AD09DF"/>
    <w:rsid w:val="00AD732E"/>
    <w:rsid w:val="00AD797C"/>
    <w:rsid w:val="00AF413C"/>
    <w:rsid w:val="00B04A0E"/>
    <w:rsid w:val="00B04B98"/>
    <w:rsid w:val="00B11D48"/>
    <w:rsid w:val="00B34E55"/>
    <w:rsid w:val="00B35129"/>
    <w:rsid w:val="00B35D75"/>
    <w:rsid w:val="00B3614D"/>
    <w:rsid w:val="00B37646"/>
    <w:rsid w:val="00B470D6"/>
    <w:rsid w:val="00B56341"/>
    <w:rsid w:val="00B664EC"/>
    <w:rsid w:val="00B80DC2"/>
    <w:rsid w:val="00B930B1"/>
    <w:rsid w:val="00BA489E"/>
    <w:rsid w:val="00BB042C"/>
    <w:rsid w:val="00BD4DF0"/>
    <w:rsid w:val="00BE1846"/>
    <w:rsid w:val="00BE476C"/>
    <w:rsid w:val="00BE6A10"/>
    <w:rsid w:val="00BF1FFB"/>
    <w:rsid w:val="00BF7B4A"/>
    <w:rsid w:val="00C00A38"/>
    <w:rsid w:val="00C04531"/>
    <w:rsid w:val="00C24C06"/>
    <w:rsid w:val="00C25010"/>
    <w:rsid w:val="00C6761A"/>
    <w:rsid w:val="00C73201"/>
    <w:rsid w:val="00C91DDD"/>
    <w:rsid w:val="00C933EB"/>
    <w:rsid w:val="00C97D57"/>
    <w:rsid w:val="00CA2CDF"/>
    <w:rsid w:val="00CB0574"/>
    <w:rsid w:val="00CB1B9D"/>
    <w:rsid w:val="00CB758B"/>
    <w:rsid w:val="00CC0046"/>
    <w:rsid w:val="00CC276F"/>
    <w:rsid w:val="00CC4D08"/>
    <w:rsid w:val="00CC75BC"/>
    <w:rsid w:val="00D1612C"/>
    <w:rsid w:val="00D53D90"/>
    <w:rsid w:val="00D60054"/>
    <w:rsid w:val="00D604FF"/>
    <w:rsid w:val="00D67053"/>
    <w:rsid w:val="00D94CC2"/>
    <w:rsid w:val="00DA4C47"/>
    <w:rsid w:val="00DB464E"/>
    <w:rsid w:val="00DD4D7D"/>
    <w:rsid w:val="00DE5C8A"/>
    <w:rsid w:val="00DF6770"/>
    <w:rsid w:val="00E2523A"/>
    <w:rsid w:val="00E3046A"/>
    <w:rsid w:val="00E411D4"/>
    <w:rsid w:val="00E41F0C"/>
    <w:rsid w:val="00E44BD0"/>
    <w:rsid w:val="00E52156"/>
    <w:rsid w:val="00E65C74"/>
    <w:rsid w:val="00EB6CF9"/>
    <w:rsid w:val="00EE522D"/>
    <w:rsid w:val="00F028FD"/>
    <w:rsid w:val="00F11B75"/>
    <w:rsid w:val="00F1355C"/>
    <w:rsid w:val="00F25F78"/>
    <w:rsid w:val="00F27FB7"/>
    <w:rsid w:val="00F42C6A"/>
    <w:rsid w:val="00F67089"/>
    <w:rsid w:val="00F713C9"/>
    <w:rsid w:val="00F72169"/>
    <w:rsid w:val="00F77255"/>
    <w:rsid w:val="00F84D9A"/>
    <w:rsid w:val="00FA46E9"/>
    <w:rsid w:val="00FA5CD2"/>
    <w:rsid w:val="00FB19B4"/>
    <w:rsid w:val="00FC5D95"/>
    <w:rsid w:val="00FD61C1"/>
    <w:rsid w:val="00FE6E93"/>
    <w:rsid w:val="00FE7019"/>
    <w:rsid w:val="00FF1979"/>
    <w:rsid w:val="00FF7758"/>
    <w:rsid w:val="00FF77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7CAC487-88FF-4D0F-914C-62D729961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80D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11D48"/>
    <w:pPr>
      <w:keepNext/>
      <w:spacing w:line="360" w:lineRule="auto"/>
      <w:jc w:val="center"/>
      <w:outlineLvl w:val="0"/>
    </w:pPr>
    <w:rPr>
      <w:rFonts w:asciiTheme="minorHAnsi" w:hAnsiTheme="minorHAnsi"/>
      <w:b/>
      <w:bCs/>
      <w:sz w:val="22"/>
    </w:rPr>
  </w:style>
  <w:style w:type="paragraph" w:styleId="Nagwek2">
    <w:name w:val="heading 2"/>
    <w:basedOn w:val="Normalny"/>
    <w:next w:val="Normalny"/>
    <w:link w:val="Nagwek2Znak"/>
    <w:qFormat/>
    <w:rsid w:val="0012313D"/>
    <w:pPr>
      <w:keepNext/>
      <w:spacing w:before="240" w:after="60"/>
      <w:outlineLvl w:val="1"/>
    </w:pPr>
    <w:rPr>
      <w:b/>
      <w:bCs/>
      <w:iCs/>
      <w:szCs w:val="28"/>
    </w:rPr>
  </w:style>
  <w:style w:type="paragraph" w:styleId="Nagwek3">
    <w:name w:val="heading 3"/>
    <w:basedOn w:val="Normalny"/>
    <w:next w:val="Normalny"/>
    <w:link w:val="Nagwek3Znak"/>
    <w:autoRedefine/>
    <w:unhideWhenUsed/>
    <w:qFormat/>
    <w:rsid w:val="0012313D"/>
    <w:pPr>
      <w:keepNext/>
      <w:spacing w:before="240" w:after="60"/>
      <w:outlineLvl w:val="2"/>
    </w:pPr>
    <w:rPr>
      <w:rFonts w:eastAsiaTheme="majorEastAsia" w:cstheme="majorBidi"/>
      <w:b/>
      <w:bCs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92350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nhideWhenUsed/>
    <w:qFormat/>
    <w:rsid w:val="0092350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nhideWhenUsed/>
    <w:qFormat/>
    <w:rsid w:val="0092350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11D48"/>
    <w:rPr>
      <w:rFonts w:eastAsia="Times New Roman" w:cs="Times New Roman"/>
      <w:b/>
      <w:bCs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12313D"/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character" w:customStyle="1" w:styleId="Nagwek3Znak">
    <w:name w:val="Nagłówek 3 Znak"/>
    <w:basedOn w:val="Domylnaczcionkaakapitu"/>
    <w:link w:val="Nagwek3"/>
    <w:rsid w:val="0012313D"/>
    <w:rPr>
      <w:rFonts w:ascii="Times New Roman" w:eastAsiaTheme="majorEastAsia" w:hAnsi="Times New Roman" w:cstheme="majorBidi"/>
      <w:b/>
      <w:bCs/>
      <w:sz w:val="24"/>
      <w:szCs w:val="26"/>
      <w:lang w:eastAsia="en-US"/>
    </w:rPr>
  </w:style>
  <w:style w:type="character" w:customStyle="1" w:styleId="Nagwek4Znak">
    <w:name w:val="Nagłówek 4 Znak"/>
    <w:basedOn w:val="Domylnaczcionkaakapitu"/>
    <w:link w:val="Nagwek4"/>
    <w:rsid w:val="0092350C"/>
    <w:rPr>
      <w:rFonts w:ascii="Calibri" w:eastAsia="Times New Roman" w:hAnsi="Calibri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92350C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92350C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basedOn w:val="Normalny"/>
    <w:link w:val="NagwekZnak"/>
    <w:uiPriority w:val="99"/>
    <w:rsid w:val="0092350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92350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2350C"/>
  </w:style>
  <w:style w:type="paragraph" w:styleId="Tekstpodstawowywcity">
    <w:name w:val="Body Text Indent"/>
    <w:basedOn w:val="Normalny"/>
    <w:link w:val="TekstpodstawowywcityZnak"/>
    <w:rsid w:val="0092350C"/>
    <w:pPr>
      <w:spacing w:line="360" w:lineRule="auto"/>
      <w:ind w:firstLine="708"/>
      <w:jc w:val="both"/>
    </w:pPr>
    <w:rPr>
      <w:rFonts w:ascii="Tahoma" w:hAnsi="Tahoma" w:cs="Tahoma"/>
      <w:sz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2350C"/>
    <w:rPr>
      <w:rFonts w:ascii="Tahoma" w:eastAsia="Times New Roman" w:hAnsi="Tahoma" w:cs="Tahoma"/>
      <w:sz w:val="20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92350C"/>
    <w:pPr>
      <w:spacing w:line="360" w:lineRule="auto"/>
      <w:ind w:firstLine="540"/>
      <w:jc w:val="both"/>
    </w:pPr>
    <w:rPr>
      <w:rFonts w:ascii="Tahoma" w:hAnsi="Tahoma" w:cs="Tahoma"/>
      <w:sz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2350C"/>
    <w:rPr>
      <w:rFonts w:ascii="Tahoma" w:eastAsia="Times New Roman" w:hAnsi="Tahoma" w:cs="Tahoma"/>
      <w:sz w:val="20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92350C"/>
    <w:pPr>
      <w:spacing w:line="360" w:lineRule="auto"/>
      <w:ind w:firstLine="709"/>
      <w:jc w:val="both"/>
    </w:pPr>
  </w:style>
  <w:style w:type="character" w:customStyle="1" w:styleId="Tekstpodstawowywcity3Znak">
    <w:name w:val="Tekst podstawowy wcięty 3 Znak"/>
    <w:basedOn w:val="Domylnaczcionkaakapitu"/>
    <w:link w:val="Tekstpodstawowywcity3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92350C"/>
    <w:pPr>
      <w:spacing w:line="312" w:lineRule="auto"/>
      <w:jc w:val="center"/>
    </w:pPr>
    <w:rPr>
      <w:rFonts w:ascii="Tahoma" w:hAnsi="Tahoma" w:cs="Tahoma"/>
      <w:b/>
      <w:bCs/>
    </w:rPr>
  </w:style>
  <w:style w:type="character" w:customStyle="1" w:styleId="TytuZnak">
    <w:name w:val="Tytuł Znak"/>
    <w:basedOn w:val="Domylnaczcionkaakapitu"/>
    <w:link w:val="Tytu"/>
    <w:rsid w:val="0092350C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92350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xBrp5">
    <w:name w:val="TxBr_p5"/>
    <w:basedOn w:val="Normalny"/>
    <w:rsid w:val="0092350C"/>
    <w:pPr>
      <w:widowControl w:val="0"/>
      <w:tabs>
        <w:tab w:val="left" w:pos="867"/>
      </w:tabs>
      <w:autoSpaceDE w:val="0"/>
      <w:autoSpaceDN w:val="0"/>
      <w:adjustRightInd w:val="0"/>
      <w:spacing w:line="240" w:lineRule="atLeast"/>
      <w:ind w:left="506" w:hanging="867"/>
    </w:pPr>
    <w:rPr>
      <w:rFonts w:eastAsia="MS Mincho"/>
      <w:lang w:val="en-US" w:eastAsia="ja-JP"/>
    </w:rPr>
  </w:style>
  <w:style w:type="paragraph" w:customStyle="1" w:styleId="TxBrp9">
    <w:name w:val="TxBr_p9"/>
    <w:basedOn w:val="Normalny"/>
    <w:rsid w:val="0092350C"/>
    <w:pPr>
      <w:widowControl w:val="0"/>
      <w:tabs>
        <w:tab w:val="left" w:pos="651"/>
        <w:tab w:val="left" w:pos="708"/>
      </w:tabs>
      <w:autoSpaceDE w:val="0"/>
      <w:autoSpaceDN w:val="0"/>
      <w:adjustRightInd w:val="0"/>
      <w:spacing w:line="249" w:lineRule="atLeast"/>
      <w:ind w:left="347" w:hanging="707"/>
    </w:pPr>
    <w:rPr>
      <w:rFonts w:eastAsia="MS Mincho"/>
      <w:lang w:val="en-US" w:eastAsia="ja-JP"/>
    </w:rPr>
  </w:style>
  <w:style w:type="paragraph" w:customStyle="1" w:styleId="TxBrp11">
    <w:name w:val="TxBr_p11"/>
    <w:basedOn w:val="Normalny"/>
    <w:rsid w:val="0092350C"/>
    <w:pPr>
      <w:widowControl w:val="0"/>
      <w:tabs>
        <w:tab w:val="left" w:pos="708"/>
        <w:tab w:val="left" w:pos="1105"/>
      </w:tabs>
      <w:autoSpaceDE w:val="0"/>
      <w:autoSpaceDN w:val="0"/>
      <w:adjustRightInd w:val="0"/>
      <w:spacing w:line="175" w:lineRule="atLeast"/>
      <w:ind w:left="347" w:hanging="708"/>
    </w:pPr>
    <w:rPr>
      <w:rFonts w:eastAsia="MS Mincho"/>
      <w:lang w:val="en-US" w:eastAsia="ja-JP"/>
    </w:rPr>
  </w:style>
  <w:style w:type="paragraph" w:styleId="Tekstdymka">
    <w:name w:val="Balloon Text"/>
    <w:basedOn w:val="Normalny"/>
    <w:link w:val="TekstdymkaZnak"/>
    <w:semiHidden/>
    <w:rsid w:val="0092350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92350C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rsid w:val="0092350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92350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rsid w:val="0092350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qFormat/>
    <w:rsid w:val="0092350C"/>
    <w:pPr>
      <w:tabs>
        <w:tab w:val="right" w:leader="dot" w:pos="8278"/>
      </w:tabs>
      <w:ind w:left="216" w:hanging="216"/>
    </w:pPr>
    <w:rPr>
      <w:rFonts w:ascii="Calibri" w:hAnsi="Calibri"/>
      <w:b/>
      <w:sz w:val="22"/>
      <w:szCs w:val="22"/>
    </w:rPr>
  </w:style>
  <w:style w:type="character" w:styleId="Hipercze">
    <w:name w:val="Hyperlink"/>
    <w:basedOn w:val="Domylnaczcionkaakapitu"/>
    <w:uiPriority w:val="99"/>
    <w:rsid w:val="0092350C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92350C"/>
    <w:rPr>
      <w:b/>
      <w:bCs/>
    </w:rPr>
  </w:style>
  <w:style w:type="character" w:customStyle="1" w:styleId="style12">
    <w:name w:val="style12"/>
    <w:basedOn w:val="Domylnaczcionkaakapitu"/>
    <w:rsid w:val="0092350C"/>
  </w:style>
  <w:style w:type="character" w:customStyle="1" w:styleId="hps">
    <w:name w:val="hps"/>
    <w:basedOn w:val="Domylnaczcionkaakapitu"/>
    <w:rsid w:val="0092350C"/>
  </w:style>
  <w:style w:type="paragraph" w:customStyle="1" w:styleId="FigureCaption">
    <w:name w:val="FigureCaption"/>
    <w:basedOn w:val="Normalny"/>
    <w:rsid w:val="0092350C"/>
    <w:pPr>
      <w:spacing w:before="230" w:after="460" w:line="220" w:lineRule="exact"/>
      <w:jc w:val="both"/>
    </w:pPr>
    <w:rPr>
      <w:rFonts w:eastAsia="MS Mincho"/>
      <w:sz w:val="19"/>
      <w:szCs w:val="19"/>
      <w:lang w:val="en-GB" w:eastAsia="ja-JP"/>
    </w:rPr>
  </w:style>
  <w:style w:type="paragraph" w:customStyle="1" w:styleId="Default">
    <w:name w:val="Default"/>
    <w:rsid w:val="0092350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2350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92350C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styleId="Lista">
    <w:name w:val="List"/>
    <w:basedOn w:val="Normalny"/>
    <w:rsid w:val="0092350C"/>
    <w:pPr>
      <w:ind w:left="283" w:hanging="283"/>
      <w:contextualSpacing/>
    </w:pPr>
  </w:style>
  <w:style w:type="paragraph" w:styleId="Podtytu">
    <w:name w:val="Subtitle"/>
    <w:basedOn w:val="Normalny"/>
    <w:next w:val="Normalny"/>
    <w:link w:val="PodtytuZnak"/>
    <w:qFormat/>
    <w:rsid w:val="0092350C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basedOn w:val="Domylnaczcionkaakapitu"/>
    <w:link w:val="Podtytu"/>
    <w:rsid w:val="0092350C"/>
    <w:rPr>
      <w:rFonts w:ascii="Cambria" w:eastAsia="Times New Roman" w:hAnsi="Cambria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rsid w:val="0092350C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rsid w:val="0092350C"/>
  </w:style>
  <w:style w:type="character" w:customStyle="1" w:styleId="ZwrotgrzecznociowyZnak">
    <w:name w:val="Zwrot grzecznościowy Znak"/>
    <w:basedOn w:val="Domylnaczcionkaakapitu"/>
    <w:link w:val="Zwrotgrzecznociowy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1">
    <w:name w:val="st1"/>
    <w:basedOn w:val="Domylnaczcionkaakapitu"/>
    <w:rsid w:val="0092350C"/>
  </w:style>
  <w:style w:type="paragraph" w:styleId="Bezodstpw">
    <w:name w:val="No Spacing"/>
    <w:link w:val="BezodstpwZnak"/>
    <w:uiPriority w:val="1"/>
    <w:qFormat/>
    <w:rsid w:val="002A5E45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2A5E45"/>
    <w:rPr>
      <w:rFonts w:eastAsiaTheme="minorEastAsia"/>
    </w:rPr>
  </w:style>
  <w:style w:type="table" w:styleId="Tabela-Siatka">
    <w:name w:val="Table Grid"/>
    <w:basedOn w:val="Standardowy"/>
    <w:uiPriority w:val="1"/>
    <w:rsid w:val="00B80DC2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psalt-edited">
    <w:name w:val="hps alt-edited"/>
    <w:basedOn w:val="Domylnaczcionkaakapitu"/>
    <w:rsid w:val="00C24C06"/>
  </w:style>
  <w:style w:type="paragraph" w:styleId="NormalnyWeb">
    <w:name w:val="Normal (Web)"/>
    <w:basedOn w:val="Normalny"/>
    <w:rsid w:val="00C24C06"/>
    <w:pPr>
      <w:spacing w:before="100" w:beforeAutospacing="1" w:after="100" w:afterAutospacing="1"/>
    </w:pPr>
  </w:style>
  <w:style w:type="character" w:customStyle="1" w:styleId="element-citation">
    <w:name w:val="element-citation"/>
    <w:basedOn w:val="Domylnaczcionkaakapitu"/>
    <w:rsid w:val="00C24C06"/>
  </w:style>
  <w:style w:type="paragraph" w:styleId="Nagwekspisutreci">
    <w:name w:val="TOC Heading"/>
    <w:basedOn w:val="Nagwek1"/>
    <w:next w:val="Normalny"/>
    <w:uiPriority w:val="39"/>
    <w:unhideWhenUsed/>
    <w:qFormat/>
    <w:rsid w:val="00D94CC2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qFormat/>
    <w:rsid w:val="00184F20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A4C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A4C4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A4C4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A4C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A4C4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49BD20-A363-4E00-9767-0CB36E562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XVII Konferencja Naukowa Młodych Badaczy                                                           Bezpieczeństwo i jakość żywności</vt:lpstr>
    </vt:vector>
  </TitlesOfParts>
  <Company>Hwlett-Packard</Company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XVII Konferencja Naukowa Młodych Badaczy                                                           Bezpieczeństwo i jakość żywności</dc:title>
  <dc:creator>Asia</dc:creator>
  <cp:lastModifiedBy>Kasia Staniewska</cp:lastModifiedBy>
  <cp:revision>2</cp:revision>
  <cp:lastPrinted>2014-03-10T09:55:00Z</cp:lastPrinted>
  <dcterms:created xsi:type="dcterms:W3CDTF">2020-02-05T10:23:00Z</dcterms:created>
  <dcterms:modified xsi:type="dcterms:W3CDTF">2020-02-05T10:23:00Z</dcterms:modified>
</cp:coreProperties>
</file>