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7C1897FA" w14:textId="756A0EE7" w:rsidR="00BD4D2D" w:rsidRDefault="00460A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8B4BBA" w14:textId="77777777" w:rsidR="00BD4D2D" w:rsidRDefault="00BD4D2D">
      <w:pPr>
        <w:rPr>
          <w:rFonts w:ascii="Times New Roman" w:hAnsi="Times New Roman" w:cs="Times New Roman"/>
          <w:b/>
          <w:sz w:val="24"/>
          <w:szCs w:val="24"/>
        </w:rPr>
      </w:pPr>
    </w:p>
    <w:p w14:paraId="38E50CCA" w14:textId="77777777" w:rsidR="00BD4D2D" w:rsidRDefault="00460A8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57BA2FC9" w14:textId="7062604B" w:rsidR="00BD4D2D" w:rsidRDefault="00460A84" w:rsidP="00A42E27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A42E27" w:rsidRPr="00A42E27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12A371B6" w14:textId="51C62E12" w:rsidR="00A42E27" w:rsidRPr="00A42E27" w:rsidRDefault="00A42E27" w:rsidP="00A42E27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1CC820C4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>finansowania realizacji badań pilotowych dla potrzeb przygotowania projektów badawczych składanych do instytucji finansujących badania naukowe</w:t>
      </w:r>
    </w:p>
    <w:p w14:paraId="449DD2E6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(„Granty na granty”)</w:t>
      </w:r>
    </w:p>
    <w:p w14:paraId="206BF6DA" w14:textId="77777777" w:rsidR="005B0C9D" w:rsidRDefault="005B0C9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2125"/>
        <w:gridCol w:w="1002"/>
        <w:gridCol w:w="1267"/>
        <w:gridCol w:w="850"/>
        <w:gridCol w:w="1676"/>
        <w:gridCol w:w="1678"/>
      </w:tblGrid>
      <w:tr w:rsidR="00BD4D2D" w14:paraId="12A82A7B" w14:textId="77777777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75B09745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BD4D2D" w14:paraId="3CF3EDDC" w14:textId="77777777">
        <w:tc>
          <w:tcPr>
            <w:tcW w:w="704" w:type="dxa"/>
            <w:vMerge w:val="restart"/>
          </w:tcPr>
          <w:p w14:paraId="58726043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6E3D14B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1" w:type="dxa"/>
            <w:gridSpan w:val="4"/>
          </w:tcPr>
          <w:p w14:paraId="5CE0F3C0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E91AB82" w14:textId="77777777">
        <w:tc>
          <w:tcPr>
            <w:tcW w:w="704" w:type="dxa"/>
            <w:vMerge/>
          </w:tcPr>
          <w:p w14:paraId="74F8D3F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8E933D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1" w:type="dxa"/>
            <w:gridSpan w:val="4"/>
          </w:tcPr>
          <w:p w14:paraId="757618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541569FF" w14:textId="77777777">
        <w:tc>
          <w:tcPr>
            <w:tcW w:w="704" w:type="dxa"/>
            <w:vMerge/>
          </w:tcPr>
          <w:p w14:paraId="456D80A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4ED6C20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1" w:type="dxa"/>
            <w:gridSpan w:val="4"/>
          </w:tcPr>
          <w:p w14:paraId="7359B8D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0B19530" w14:textId="77777777">
        <w:tc>
          <w:tcPr>
            <w:tcW w:w="704" w:type="dxa"/>
            <w:vMerge/>
          </w:tcPr>
          <w:p w14:paraId="57AEE92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6C33573B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1" w:type="dxa"/>
            <w:gridSpan w:val="4"/>
          </w:tcPr>
          <w:p w14:paraId="08A6590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37713F46" w14:textId="77777777">
        <w:tc>
          <w:tcPr>
            <w:tcW w:w="704" w:type="dxa"/>
            <w:vMerge/>
          </w:tcPr>
          <w:p w14:paraId="67B54F1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1A91554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1" w:type="dxa"/>
            <w:gridSpan w:val="4"/>
          </w:tcPr>
          <w:p w14:paraId="3EA412C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E6FD17A" w14:textId="77777777">
        <w:tc>
          <w:tcPr>
            <w:tcW w:w="704" w:type="dxa"/>
            <w:vMerge/>
          </w:tcPr>
          <w:p w14:paraId="0E953840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D9B9E3C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1" w:type="dxa"/>
            <w:gridSpan w:val="4"/>
          </w:tcPr>
          <w:p w14:paraId="2612130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16A8468" w14:textId="77777777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42C3ED11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za ostatnie 5 lat</w:t>
            </w:r>
          </w:p>
        </w:tc>
      </w:tr>
      <w:tr w:rsidR="00BD4D2D" w14:paraId="1E98697F" w14:textId="77777777">
        <w:tc>
          <w:tcPr>
            <w:tcW w:w="704" w:type="dxa"/>
          </w:tcPr>
          <w:p w14:paraId="1E6684D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5E02034A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E452506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0DAA0351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E4DED60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Factor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D4D2D" w14:paraId="37D1400B" w14:textId="77777777">
        <w:tc>
          <w:tcPr>
            <w:tcW w:w="704" w:type="dxa"/>
          </w:tcPr>
          <w:p w14:paraId="5813FD02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11DE27B2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12A595B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56D038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22CB2B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254A7E8" w14:textId="77777777">
        <w:tc>
          <w:tcPr>
            <w:tcW w:w="704" w:type="dxa"/>
          </w:tcPr>
          <w:p w14:paraId="7192C1E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626C2C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0BBEFD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5AAB03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036688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BDD386B" w14:textId="77777777">
        <w:tc>
          <w:tcPr>
            <w:tcW w:w="704" w:type="dxa"/>
          </w:tcPr>
          <w:p w14:paraId="34BA573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BB063B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8ED7C8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9CF31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CA5B35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F9E1E63" w14:textId="77777777">
        <w:tc>
          <w:tcPr>
            <w:tcW w:w="704" w:type="dxa"/>
          </w:tcPr>
          <w:p w14:paraId="10CA1C5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4AEFE2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597E0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45AF0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58BED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9BDF6A5" w14:textId="77777777">
        <w:tc>
          <w:tcPr>
            <w:tcW w:w="704" w:type="dxa"/>
          </w:tcPr>
          <w:p w14:paraId="7000A58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DB766C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55AFE9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EE62CF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F57E3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8DE637" w14:textId="77777777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57ABC413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BD4D2D" w14:paraId="55A4A81F" w14:textId="77777777">
        <w:tc>
          <w:tcPr>
            <w:tcW w:w="704" w:type="dxa"/>
          </w:tcPr>
          <w:p w14:paraId="25C5B99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2D6E18E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471" w:type="dxa"/>
            <w:gridSpan w:val="4"/>
          </w:tcPr>
          <w:p w14:paraId="73BDDBC2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62DDF9B0" w14:textId="77777777">
        <w:trPr>
          <w:trHeight w:val="644"/>
        </w:trPr>
        <w:tc>
          <w:tcPr>
            <w:tcW w:w="704" w:type="dxa"/>
          </w:tcPr>
          <w:p w14:paraId="28D296D6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gridSpan w:val="2"/>
          </w:tcPr>
          <w:p w14:paraId="31F166F6" w14:textId="77777777" w:rsidR="00BD4D2D" w:rsidRDefault="00460A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1" w:type="dxa"/>
            <w:gridSpan w:val="4"/>
          </w:tcPr>
          <w:p w14:paraId="1507AF5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4C22263" w14:textId="77777777">
        <w:trPr>
          <w:trHeight w:val="644"/>
        </w:trPr>
        <w:tc>
          <w:tcPr>
            <w:tcW w:w="704" w:type="dxa"/>
          </w:tcPr>
          <w:p w14:paraId="78C0BC69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gridSpan w:val="2"/>
          </w:tcPr>
          <w:p w14:paraId="1509026E" w14:textId="77777777" w:rsidR="00BD4D2D" w:rsidRDefault="00460A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1" w:type="dxa"/>
            <w:gridSpan w:val="4"/>
          </w:tcPr>
          <w:p w14:paraId="15AEFA3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0D7848" w14:textId="77777777">
        <w:tc>
          <w:tcPr>
            <w:tcW w:w="9302" w:type="dxa"/>
            <w:gridSpan w:val="7"/>
            <w:shd w:val="clear" w:color="auto" w:fill="F2F2F2" w:themeFill="background1" w:themeFillShade="F2"/>
          </w:tcPr>
          <w:p w14:paraId="56AE2D52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BD4D2D" w14:paraId="77AB09BC" w14:textId="77777777">
        <w:trPr>
          <w:trHeight w:val="428"/>
        </w:trPr>
        <w:tc>
          <w:tcPr>
            <w:tcW w:w="3831" w:type="dxa"/>
            <w:gridSpan w:val="3"/>
            <w:shd w:val="clear" w:color="auto" w:fill="F2F2F2" w:themeFill="background1" w:themeFillShade="F2"/>
          </w:tcPr>
          <w:p w14:paraId="66CC45A9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59946A0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gridSpan w:val="3"/>
            <w:shd w:val="clear" w:color="auto" w:fill="F2F2F2" w:themeFill="background1" w:themeFillShade="F2"/>
          </w:tcPr>
          <w:p w14:paraId="243746FC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BD4D2D" w14:paraId="0B73E827" w14:textId="77777777">
        <w:tc>
          <w:tcPr>
            <w:tcW w:w="704" w:type="dxa"/>
            <w:tcBorders>
              <w:bottom w:val="nil"/>
            </w:tcBorders>
          </w:tcPr>
          <w:p w14:paraId="77A1697B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06587B03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BD4D2D" w14:paraId="135462EF" w14:textId="77777777">
        <w:tc>
          <w:tcPr>
            <w:tcW w:w="704" w:type="dxa"/>
            <w:tcBorders>
              <w:top w:val="nil"/>
              <w:bottom w:val="nil"/>
            </w:tcBorders>
          </w:tcPr>
          <w:p w14:paraId="789DCD4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58D8DD9B" w14:textId="4F4FC281" w:rsidR="00BD4D2D" w:rsidRDefault="00460A84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 w:rsidR="00167802">
              <w:rPr>
                <w:rFonts w:ascii="Times New Roman" w:hAnsi="Times New Roman" w:cs="Times New Roman"/>
                <w:sz w:val="24"/>
                <w:szCs w:val="24"/>
              </w:rPr>
              <w:t>półprodukty, 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drobny sprzęt laboratoryjny, materiały biurowe</w:t>
            </w:r>
            <w:r w:rsidR="006230C6">
              <w:rPr>
                <w:rFonts w:ascii="Times New Roman" w:hAnsi="Times New Roman" w:cs="Times New Roman"/>
                <w:sz w:val="24"/>
                <w:szCs w:val="24"/>
              </w:rPr>
              <w:t xml:space="preserve"> (w tym nośniki pamięci)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artykuły piśmiennicze</w:t>
            </w:r>
          </w:p>
        </w:tc>
        <w:tc>
          <w:tcPr>
            <w:tcW w:w="1267" w:type="dxa"/>
          </w:tcPr>
          <w:p w14:paraId="12BA61C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134684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EE44D63" w14:textId="77777777">
        <w:tc>
          <w:tcPr>
            <w:tcW w:w="704" w:type="dxa"/>
            <w:vMerge w:val="restart"/>
          </w:tcPr>
          <w:p w14:paraId="276429EA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8A8CD99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BD4D2D" w14:paraId="687E1FCD" w14:textId="77777777">
        <w:tc>
          <w:tcPr>
            <w:tcW w:w="704" w:type="dxa"/>
            <w:vMerge/>
          </w:tcPr>
          <w:p w14:paraId="67798A8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CC46CC2" w14:textId="77777777" w:rsidR="00BD4D2D" w:rsidRDefault="00460A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</w:tcPr>
          <w:p w14:paraId="568D10C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7CC9E5B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08C1D43" w14:textId="77777777">
        <w:tc>
          <w:tcPr>
            <w:tcW w:w="704" w:type="dxa"/>
            <w:vMerge w:val="restart"/>
          </w:tcPr>
          <w:p w14:paraId="4996ED97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E2585D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BD4D2D" w14:paraId="66FA380D" w14:textId="77777777">
        <w:tc>
          <w:tcPr>
            <w:tcW w:w="704" w:type="dxa"/>
            <w:vMerge/>
          </w:tcPr>
          <w:p w14:paraId="5A4B67D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9DC3891" w14:textId="77777777" w:rsidR="00BD4D2D" w:rsidRDefault="00460A84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</w:tcPr>
          <w:p w14:paraId="3072DDC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41B20F1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2C785EA4" w14:textId="77777777">
        <w:tc>
          <w:tcPr>
            <w:tcW w:w="3831" w:type="dxa"/>
            <w:gridSpan w:val="3"/>
          </w:tcPr>
          <w:p w14:paraId="2845423C" w14:textId="77777777" w:rsidR="00BD4D2D" w:rsidRDefault="00460A84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4"/>
          </w:tcPr>
          <w:p w14:paraId="040AC6C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382B6" w14:textId="77777777" w:rsidR="00BD4D2D" w:rsidRDefault="00BD4D2D">
      <w:pPr>
        <w:rPr>
          <w:rFonts w:ascii="Times New Roman" w:hAnsi="Times New Roman" w:cs="Times New Roman"/>
          <w:sz w:val="24"/>
          <w:szCs w:val="24"/>
        </w:rPr>
      </w:pPr>
    </w:p>
    <w:p w14:paraId="6D4A3E61" w14:textId="77777777" w:rsidR="00BD4D2D" w:rsidRDefault="00460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4480D44" w14:textId="77777777" w:rsidR="00BD4D2D" w:rsidRDefault="00460A84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Planowane badania nie były i nie są finansowane z innych źródeł (w tym subwencji badawczej).</w:t>
      </w:r>
    </w:p>
    <w:p w14:paraId="6B31D79F" w14:textId="36409D99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Zobowiązuję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aplikowania o finansowanie projektu badawczego ze środków zewnętrznych w najbliższym ogłoszonym konkursie, jednak nie później niż do 31 grudnia 2027 roku następującego po dacie zakończenia realizacji projektu badawczego.</w:t>
      </w:r>
    </w:p>
    <w:p w14:paraId="7229DA82" w14:textId="77777777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AB08EDC" w14:textId="77777777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35730AB9" w14:textId="77777777" w:rsidR="00BD4D2D" w:rsidRDefault="00BD4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2610" w14:textId="77777777" w:rsidR="00BD4D2D" w:rsidRDefault="00460A84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13F8E5" w14:textId="0BAEA817" w:rsidR="00BD4D2D" w:rsidRDefault="008122F4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Wnioskodawcy</w:t>
      </w:r>
    </w:p>
    <w:p w14:paraId="6456FE37" w14:textId="77777777" w:rsidR="00167802" w:rsidRDefault="00167802" w:rsidP="006558F0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9C3AC4B" w14:textId="01C66066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6CE047" w14:textId="77777777" w:rsidR="008122F4" w:rsidRDefault="008122F4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sectPr w:rsidR="008122F4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A860" w14:textId="77777777" w:rsidR="002C2A17" w:rsidRDefault="002C2A17">
      <w:pPr>
        <w:spacing w:after="0" w:line="240" w:lineRule="auto"/>
      </w:pPr>
      <w:r>
        <w:separator/>
      </w:r>
    </w:p>
  </w:endnote>
  <w:endnote w:type="continuationSeparator" w:id="0">
    <w:p w14:paraId="32713ED4" w14:textId="77777777" w:rsidR="002C2A17" w:rsidRDefault="002C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460A8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460A84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460A8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460A8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460A8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2697EAC1" w:rsidR="00BD4D2D" w:rsidRDefault="00460A8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75C0" w14:textId="77777777" w:rsidR="002C2A17" w:rsidRDefault="002C2A17">
      <w:r>
        <w:separator/>
      </w:r>
    </w:p>
  </w:footnote>
  <w:footnote w:type="continuationSeparator" w:id="0">
    <w:p w14:paraId="44E3F15D" w14:textId="77777777" w:rsidR="002C2A17" w:rsidRDefault="002C2A17">
      <w:r>
        <w:continuationSeparator/>
      </w:r>
    </w:p>
  </w:footnote>
  <w:footnote w:id="1">
    <w:p w14:paraId="00ACC6AC" w14:textId="77777777" w:rsidR="00BD4D2D" w:rsidRDefault="00460A84">
      <w:pPr>
        <w:pStyle w:val="Tekstprzypisudolnego"/>
      </w:pPr>
      <w:r>
        <w:rPr>
          <w:rStyle w:val="Znakiprzypiswdolnych"/>
        </w:rPr>
        <w:footnoteRef/>
      </w:r>
    </w:p>
    <w:p w14:paraId="7F4E5992" w14:textId="6283BE8C" w:rsidR="00BD4D2D" w:rsidRDefault="00460A84">
      <w:pPr>
        <w:pStyle w:val="Tekstprzypisudolnego"/>
        <w:jc w:val="both"/>
      </w:pPr>
      <w:r>
        <w:t xml:space="preserve"> Należy podać liczbę punktów za wykazane osiągnięcia naukowe, ustalone zgodnie z ostatnim wykazem czasopism i ostatnim wykazem wydawnictw, sporządzonymi i udostępnionymi przez ministra</w:t>
      </w:r>
      <w:r w:rsidR="00F54757">
        <w:t xml:space="preserve"> </w:t>
      </w:r>
      <w:r w:rsidR="00F54757" w:rsidRPr="00F54757">
        <w:t>właściwego ds. nauki</w:t>
      </w:r>
      <w:r>
        <w:t xml:space="preserve"> 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7BCF32DE" w14:textId="77777777" w:rsidR="00BD4D2D" w:rsidRDefault="00BD4D2D">
      <w:pPr>
        <w:pStyle w:val="Tekstprzypisudolnego"/>
        <w:jc w:val="both"/>
      </w:pPr>
    </w:p>
  </w:footnote>
  <w:footnote w:id="2">
    <w:p w14:paraId="56DF6B8E" w14:textId="77777777" w:rsidR="00BD4D2D" w:rsidRDefault="00460A84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Należy podać wartość współczynnika wpływu (IF) czasopisma zgodnego z rokiem opublikowania.</w:t>
      </w:r>
    </w:p>
    <w:p w14:paraId="542DF8A2" w14:textId="77777777" w:rsidR="00BD4D2D" w:rsidRDefault="00BD4D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460A84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460A8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1F01AB87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A42E27" w:rsidRPr="00A42E27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</w:p>
  <w:p w14:paraId="699E523A" w14:textId="77777777" w:rsidR="00BD4D2D" w:rsidRDefault="00460A8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A4430"/>
    <w:rsid w:val="000F2C99"/>
    <w:rsid w:val="001054C8"/>
    <w:rsid w:val="0011335A"/>
    <w:rsid w:val="00167802"/>
    <w:rsid w:val="00252FA9"/>
    <w:rsid w:val="00297F79"/>
    <w:rsid w:val="002C2A17"/>
    <w:rsid w:val="00325A25"/>
    <w:rsid w:val="00373FB9"/>
    <w:rsid w:val="00375C6E"/>
    <w:rsid w:val="00376904"/>
    <w:rsid w:val="003C3001"/>
    <w:rsid w:val="003C3FB9"/>
    <w:rsid w:val="003D09D1"/>
    <w:rsid w:val="00422FC3"/>
    <w:rsid w:val="00460A84"/>
    <w:rsid w:val="004A3CE1"/>
    <w:rsid w:val="005B0C9D"/>
    <w:rsid w:val="005C5471"/>
    <w:rsid w:val="0061243B"/>
    <w:rsid w:val="006230C6"/>
    <w:rsid w:val="006558F0"/>
    <w:rsid w:val="006727FF"/>
    <w:rsid w:val="00685C02"/>
    <w:rsid w:val="006F6984"/>
    <w:rsid w:val="008122F4"/>
    <w:rsid w:val="008A5D41"/>
    <w:rsid w:val="009952B2"/>
    <w:rsid w:val="009B6745"/>
    <w:rsid w:val="00A224D4"/>
    <w:rsid w:val="00A42E27"/>
    <w:rsid w:val="00B61152"/>
    <w:rsid w:val="00B73DFF"/>
    <w:rsid w:val="00B915C0"/>
    <w:rsid w:val="00BC6CA2"/>
    <w:rsid w:val="00BD4D2D"/>
    <w:rsid w:val="00BF2077"/>
    <w:rsid w:val="00C572CB"/>
    <w:rsid w:val="00C957A3"/>
    <w:rsid w:val="00D01ACC"/>
    <w:rsid w:val="00D118FD"/>
    <w:rsid w:val="00D52D94"/>
    <w:rsid w:val="00D66517"/>
    <w:rsid w:val="00E2433A"/>
    <w:rsid w:val="00EA7279"/>
    <w:rsid w:val="00EB60AA"/>
    <w:rsid w:val="00EE70B2"/>
    <w:rsid w:val="00F3395E"/>
    <w:rsid w:val="00F54757"/>
    <w:rsid w:val="00F722E0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4</cp:revision>
  <cp:lastPrinted>2026-01-21T10:38:00Z</cp:lastPrinted>
  <dcterms:created xsi:type="dcterms:W3CDTF">2026-01-21T13:02:00Z</dcterms:created>
  <dcterms:modified xsi:type="dcterms:W3CDTF">2026-01-21T13:03:00Z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