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A48520" w14:textId="77777777" w:rsidR="0024418A" w:rsidRPr="00403C99" w:rsidRDefault="00131242" w:rsidP="00403C99">
      <w:pPr>
        <w:spacing w:line="360" w:lineRule="auto"/>
        <w:jc w:val="both"/>
        <w:rPr>
          <w:rFonts w:ascii="Times New Roman" w:hAnsi="Times New Roman" w:cs="Times New Roman"/>
        </w:rPr>
      </w:pPr>
      <w:r w:rsidRPr="00403C99">
        <w:rPr>
          <w:rFonts w:ascii="Times New Roman" w:hAnsi="Times New Roman" w:cs="Times New Roman"/>
        </w:rPr>
        <w:t>Ks. dr Adam Bielinowicz</w:t>
      </w:r>
      <w:r w:rsidRPr="00403C99">
        <w:rPr>
          <w:rFonts w:ascii="Times New Roman" w:hAnsi="Times New Roman" w:cs="Times New Roman"/>
        </w:rPr>
        <w:tab/>
      </w:r>
      <w:r w:rsidRPr="00403C99">
        <w:rPr>
          <w:rFonts w:ascii="Times New Roman" w:hAnsi="Times New Roman" w:cs="Times New Roman"/>
        </w:rPr>
        <w:tab/>
      </w:r>
      <w:r w:rsidRPr="00403C99">
        <w:rPr>
          <w:rFonts w:ascii="Times New Roman" w:hAnsi="Times New Roman" w:cs="Times New Roman"/>
        </w:rPr>
        <w:tab/>
      </w:r>
      <w:r w:rsidRPr="00403C99">
        <w:rPr>
          <w:rFonts w:ascii="Times New Roman" w:hAnsi="Times New Roman" w:cs="Times New Roman"/>
        </w:rPr>
        <w:tab/>
      </w:r>
      <w:r w:rsidRPr="00403C99">
        <w:rPr>
          <w:rFonts w:ascii="Times New Roman" w:hAnsi="Times New Roman" w:cs="Times New Roman"/>
        </w:rPr>
        <w:tab/>
      </w:r>
      <w:r w:rsidRPr="00403C99">
        <w:rPr>
          <w:rFonts w:ascii="Times New Roman" w:hAnsi="Times New Roman" w:cs="Times New Roman"/>
        </w:rPr>
        <w:tab/>
      </w:r>
      <w:r w:rsidRPr="00403C99">
        <w:rPr>
          <w:rFonts w:ascii="Times New Roman" w:hAnsi="Times New Roman" w:cs="Times New Roman"/>
        </w:rPr>
        <w:tab/>
      </w:r>
      <w:r w:rsidRPr="00403C99">
        <w:rPr>
          <w:rFonts w:ascii="Times New Roman" w:hAnsi="Times New Roman" w:cs="Times New Roman"/>
        </w:rPr>
        <w:tab/>
        <w:t>Załącznik 2</w:t>
      </w:r>
    </w:p>
    <w:p w14:paraId="5993C7B5" w14:textId="77777777" w:rsidR="00131242" w:rsidRPr="00403C99" w:rsidRDefault="00131242" w:rsidP="00403C99">
      <w:pPr>
        <w:spacing w:line="360" w:lineRule="auto"/>
        <w:jc w:val="both"/>
        <w:rPr>
          <w:rFonts w:ascii="Times New Roman" w:hAnsi="Times New Roman" w:cs="Times New Roman"/>
        </w:rPr>
      </w:pPr>
    </w:p>
    <w:p w14:paraId="1561611A" w14:textId="77777777" w:rsidR="00131242" w:rsidRPr="00403C99" w:rsidRDefault="00131242" w:rsidP="00403C99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403C99">
        <w:rPr>
          <w:rFonts w:ascii="Times New Roman" w:hAnsi="Times New Roman" w:cs="Times New Roman"/>
          <w:b/>
          <w:bCs/>
        </w:rPr>
        <w:t>AUTOREFERAT</w:t>
      </w:r>
    </w:p>
    <w:p w14:paraId="53D6DDB6" w14:textId="77777777" w:rsidR="00131242" w:rsidRPr="00403C99" w:rsidRDefault="00131242" w:rsidP="00403C99">
      <w:pPr>
        <w:spacing w:line="360" w:lineRule="auto"/>
        <w:jc w:val="both"/>
        <w:rPr>
          <w:rFonts w:ascii="Times New Roman" w:hAnsi="Times New Roman" w:cs="Times New Roman"/>
        </w:rPr>
      </w:pPr>
    </w:p>
    <w:p w14:paraId="750482F4" w14:textId="77777777" w:rsidR="00131242" w:rsidRPr="00403C99" w:rsidRDefault="00B616B6" w:rsidP="00403C99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403C99">
        <w:rPr>
          <w:rFonts w:ascii="Times New Roman" w:hAnsi="Times New Roman" w:cs="Times New Roman"/>
          <w:b/>
          <w:bCs/>
        </w:rPr>
        <w:t>1</w:t>
      </w:r>
      <w:r w:rsidR="00131242" w:rsidRPr="00403C99">
        <w:rPr>
          <w:rFonts w:ascii="Times New Roman" w:hAnsi="Times New Roman" w:cs="Times New Roman"/>
          <w:b/>
          <w:bCs/>
        </w:rPr>
        <w:t xml:space="preserve">. Imię i nazwisko: </w:t>
      </w:r>
      <w:r w:rsidR="005832F2" w:rsidRPr="00403C99">
        <w:rPr>
          <w:rFonts w:ascii="Times New Roman" w:hAnsi="Times New Roman" w:cs="Times New Roman"/>
        </w:rPr>
        <w:t>ks.</w:t>
      </w:r>
      <w:r w:rsidR="005832F2" w:rsidRPr="00403C99">
        <w:rPr>
          <w:rFonts w:ascii="Times New Roman" w:hAnsi="Times New Roman" w:cs="Times New Roman"/>
          <w:b/>
          <w:bCs/>
        </w:rPr>
        <w:t xml:space="preserve"> </w:t>
      </w:r>
      <w:r w:rsidR="00131242" w:rsidRPr="00403C99">
        <w:rPr>
          <w:rFonts w:ascii="Times New Roman" w:hAnsi="Times New Roman" w:cs="Times New Roman"/>
        </w:rPr>
        <w:t>Adam Bielinowicz</w:t>
      </w:r>
    </w:p>
    <w:p w14:paraId="4920C3CD" w14:textId="04B5B331" w:rsidR="00131242" w:rsidRPr="00403C99" w:rsidRDefault="00B616B6" w:rsidP="00403C99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 w:rsidRPr="00403C99">
        <w:rPr>
          <w:b/>
          <w:bCs/>
        </w:rPr>
        <w:t>2</w:t>
      </w:r>
      <w:r w:rsidR="00131242" w:rsidRPr="00403C99">
        <w:rPr>
          <w:b/>
          <w:bCs/>
        </w:rPr>
        <w:t xml:space="preserve">. Posiadane dyplomy, stopnie naukowe </w:t>
      </w:r>
      <w:r w:rsidR="00131242" w:rsidRPr="00403C99">
        <w:t>– z podaniem podmiotu nadającego stopień, roku ich uzyskania oraz tytułu rozprawy doktorskiej</w:t>
      </w:r>
    </w:p>
    <w:p w14:paraId="09045E60" w14:textId="77777777" w:rsidR="00131242" w:rsidRPr="00403C99" w:rsidRDefault="00B616B6" w:rsidP="00403C99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ind w:left="709"/>
        <w:jc w:val="both"/>
      </w:pPr>
      <w:r w:rsidRPr="00403C99">
        <w:t>1998 r</w:t>
      </w:r>
      <w:r w:rsidR="005832F2" w:rsidRPr="00403C99">
        <w:t>.</w:t>
      </w:r>
      <w:r w:rsidRPr="00403C99">
        <w:t xml:space="preserve"> Wyższe Seminarium Duchowne Metropolii Warmińskiej „Hosianum” </w:t>
      </w:r>
      <w:r w:rsidR="005832F2" w:rsidRPr="00403C99">
        <w:br/>
      </w:r>
      <w:r w:rsidRPr="00403C99">
        <w:t>w Olsztynie, dyplom ukończenia studiów wyższych</w:t>
      </w:r>
      <w:r w:rsidR="005E1FFE">
        <w:t>;</w:t>
      </w:r>
    </w:p>
    <w:p w14:paraId="07A5469F" w14:textId="77777777" w:rsidR="00B616B6" w:rsidRPr="00403C99" w:rsidRDefault="00B616B6" w:rsidP="00403C99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ind w:left="709"/>
        <w:jc w:val="both"/>
        <w:rPr>
          <w:i/>
          <w:iCs/>
        </w:rPr>
      </w:pPr>
      <w:r w:rsidRPr="00403C99">
        <w:t>1998 r</w:t>
      </w:r>
      <w:r w:rsidR="005832F2" w:rsidRPr="00403C99">
        <w:t>.</w:t>
      </w:r>
      <w:r w:rsidRPr="00403C99">
        <w:t xml:space="preserve"> Katolicki Uniwersytet Lubelski, tytuł zawodowy magistra teologii na podstawie pracy pt. </w:t>
      </w:r>
      <w:r w:rsidR="004D3446" w:rsidRPr="00403C99">
        <w:rPr>
          <w:i/>
          <w:iCs/>
        </w:rPr>
        <w:t>Służba Boża w Królestwie Pruskim w świetle dokumentu „Ustawy kościelne Królestwa Pruskiego krótko zebrane i wydrukowane w Królewcu” z 1731 roku</w:t>
      </w:r>
      <w:r w:rsidR="005E1FFE" w:rsidRPr="00E36DCD">
        <w:t>;</w:t>
      </w:r>
    </w:p>
    <w:p w14:paraId="6A92E8A6" w14:textId="77777777" w:rsidR="004D3446" w:rsidRPr="00403C99" w:rsidRDefault="004D3446" w:rsidP="00403C99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ind w:left="709"/>
        <w:jc w:val="both"/>
      </w:pPr>
      <w:r w:rsidRPr="00403C99">
        <w:t>2007 r</w:t>
      </w:r>
      <w:r w:rsidR="005832F2" w:rsidRPr="00403C99">
        <w:t>.</w:t>
      </w:r>
      <w:r w:rsidRPr="00403C99">
        <w:t xml:space="preserve"> Uniwersytet Kardynała Stefana Wyszyńskiego w Warszawie, licencjat kościelny na podstawie odbytych studiów i pracy magisterskiej</w:t>
      </w:r>
      <w:r w:rsidR="005E1FFE">
        <w:t>;</w:t>
      </w:r>
    </w:p>
    <w:p w14:paraId="20F40C90" w14:textId="3577FED7" w:rsidR="004D3446" w:rsidRPr="00E36DCD" w:rsidRDefault="004D3446" w:rsidP="00403C99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ind w:left="709"/>
        <w:jc w:val="both"/>
      </w:pPr>
      <w:r w:rsidRPr="00403C99">
        <w:t>2009 r</w:t>
      </w:r>
      <w:r w:rsidR="005832F2" w:rsidRPr="00403C99">
        <w:t>.</w:t>
      </w:r>
      <w:r w:rsidRPr="00403C99">
        <w:t xml:space="preserve"> Uniwersytet Kardynała Stefana Wyszyńskiego w Warszawie, doktor nauk teologicznych w zakresie katechetyki na podstawie odbytych studiów i rozprawy doktorskiej pt. </w:t>
      </w:r>
      <w:r w:rsidRPr="00403C99">
        <w:rPr>
          <w:i/>
          <w:iCs/>
        </w:rPr>
        <w:t>Katechizacja w archidiecezji warmińskiej w latach 1945</w:t>
      </w:r>
      <w:r w:rsidR="00E36DCD">
        <w:rPr>
          <w:i/>
          <w:iCs/>
        </w:rPr>
        <w:t>-</w:t>
      </w:r>
      <w:r w:rsidRPr="00403C99">
        <w:rPr>
          <w:i/>
          <w:iCs/>
        </w:rPr>
        <w:t>2</w:t>
      </w:r>
      <w:r w:rsidRPr="00BD35B3">
        <w:rPr>
          <w:i/>
          <w:iCs/>
        </w:rPr>
        <w:t>005</w:t>
      </w:r>
      <w:r w:rsidR="00E36DCD" w:rsidRPr="00BD35B3">
        <w:t>, napisanej pod kierunkiem</w:t>
      </w:r>
      <w:r w:rsidR="00BD35B3" w:rsidRPr="00BD35B3">
        <w:t xml:space="preserve"> ks. prof. dr</w:t>
      </w:r>
      <w:r w:rsidR="00BD35B3">
        <w:t>a</w:t>
      </w:r>
      <w:r w:rsidR="00BD35B3" w:rsidRPr="00BD35B3">
        <w:t xml:space="preserve"> hab. Kazimierza Misiaszka</w:t>
      </w:r>
      <w:r w:rsidR="005E1FFE" w:rsidRPr="00BD35B3">
        <w:t>;</w:t>
      </w:r>
    </w:p>
    <w:p w14:paraId="4D92A523" w14:textId="4E22D2DD" w:rsidR="004D3446" w:rsidRPr="00BD35B3" w:rsidRDefault="004D3446" w:rsidP="00403C99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ind w:left="709"/>
        <w:jc w:val="both"/>
      </w:pPr>
      <w:r w:rsidRPr="00BD35B3">
        <w:t>201</w:t>
      </w:r>
      <w:r w:rsidR="008A12EA" w:rsidRPr="00BD35B3">
        <w:t>7</w:t>
      </w:r>
      <w:r w:rsidRPr="00BD35B3">
        <w:t xml:space="preserve"> r</w:t>
      </w:r>
      <w:r w:rsidR="005832F2" w:rsidRPr="00BD35B3">
        <w:t>.</w:t>
      </w:r>
      <w:r w:rsidRPr="00BD35B3">
        <w:t xml:space="preserve"> Uniwersytet Warmińsko-Mazurski w Olsztyn</w:t>
      </w:r>
      <w:r w:rsidR="008A12EA" w:rsidRPr="00BD35B3">
        <w:t>ie</w:t>
      </w:r>
      <w:r w:rsidRPr="00BD35B3">
        <w:t>, dyplom ukończenia studiów podyplomowy</w:t>
      </w:r>
      <w:r w:rsidR="008A12EA" w:rsidRPr="00BD35B3">
        <w:t xml:space="preserve">ch w zakresie </w:t>
      </w:r>
      <w:r w:rsidR="00167043" w:rsidRPr="00BD35B3">
        <w:t>z</w:t>
      </w:r>
      <w:r w:rsidR="008A12EA" w:rsidRPr="00BD35B3">
        <w:t>aawansowanych technologii informatycznych</w:t>
      </w:r>
      <w:r w:rsidR="005E1FFE" w:rsidRPr="00BD35B3">
        <w:t>.</w:t>
      </w:r>
    </w:p>
    <w:p w14:paraId="0DD60BBB" w14:textId="77777777" w:rsidR="004D3446" w:rsidRPr="00403C99" w:rsidRDefault="004D3446" w:rsidP="00403C99">
      <w:pPr>
        <w:pStyle w:val="NormalnyWeb"/>
        <w:spacing w:before="0" w:beforeAutospacing="0" w:after="0" w:afterAutospacing="0" w:line="360" w:lineRule="auto"/>
        <w:jc w:val="both"/>
      </w:pPr>
    </w:p>
    <w:p w14:paraId="678CBA81" w14:textId="77777777" w:rsidR="004D3446" w:rsidRPr="00403C99" w:rsidRDefault="004D3446" w:rsidP="00403C99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 w:rsidRPr="00403C99">
        <w:rPr>
          <w:b/>
          <w:bCs/>
        </w:rPr>
        <w:t>3. Informacje o dotychczasowym zatrudnieniu w jednostkach naukowych/ artystycznych</w:t>
      </w:r>
      <w:r w:rsidR="005832F2" w:rsidRPr="00403C99">
        <w:rPr>
          <w:b/>
          <w:bCs/>
        </w:rPr>
        <w:t>:</w:t>
      </w:r>
    </w:p>
    <w:p w14:paraId="1CDBE233" w14:textId="12258FBA" w:rsidR="004D3446" w:rsidRPr="00403C99" w:rsidRDefault="005832F2" w:rsidP="00403C99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ind w:left="709"/>
        <w:jc w:val="both"/>
      </w:pPr>
      <w:r w:rsidRPr="00403C99">
        <w:t xml:space="preserve">od </w:t>
      </w:r>
      <w:r w:rsidR="004D3446" w:rsidRPr="00403C99">
        <w:t>2009</w:t>
      </w:r>
      <w:r w:rsidR="00EC390C">
        <w:t xml:space="preserve"> r.</w:t>
      </w:r>
      <w:r w:rsidRPr="00403C99">
        <w:t xml:space="preserve"> adiunkt, </w:t>
      </w:r>
      <w:r w:rsidR="004D3446" w:rsidRPr="00403C99">
        <w:t>Wydział Teologii, Uniwersytet Warmińsko-Mazurski w Olsztyn</w:t>
      </w:r>
      <w:r w:rsidR="00380B9E">
        <w:t>ie</w:t>
      </w:r>
      <w:r w:rsidR="005E1FFE">
        <w:t>.</w:t>
      </w:r>
    </w:p>
    <w:p w14:paraId="3A817141" w14:textId="77777777" w:rsidR="005C72E0" w:rsidRPr="00403C99" w:rsidRDefault="005C72E0" w:rsidP="00403C99">
      <w:pPr>
        <w:pStyle w:val="NormalnyWeb"/>
        <w:spacing w:before="0" w:beforeAutospacing="0" w:after="0" w:afterAutospacing="0" w:line="360" w:lineRule="auto"/>
        <w:jc w:val="both"/>
      </w:pPr>
    </w:p>
    <w:p w14:paraId="12E2A355" w14:textId="77777777" w:rsidR="0027644D" w:rsidRPr="00403C99" w:rsidRDefault="005C72E0" w:rsidP="00403C99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 w:rsidRPr="00403C99">
        <w:rPr>
          <w:b/>
          <w:bCs/>
        </w:rPr>
        <w:t xml:space="preserve">4. </w:t>
      </w:r>
      <w:r w:rsidR="00FF766F" w:rsidRPr="00403C99">
        <w:rPr>
          <w:b/>
          <w:bCs/>
        </w:rPr>
        <w:t xml:space="preserve">Omówienie osiągnięć, o których mowa w art. 219 ust. 1 pkt. 2 Ustawy. </w:t>
      </w:r>
    </w:p>
    <w:p w14:paraId="1BA0A9C1" w14:textId="7DB78A68" w:rsidR="00FF766F" w:rsidRPr="00403C99" w:rsidRDefault="0027644D" w:rsidP="00660154">
      <w:pPr>
        <w:pStyle w:val="NormalnyWeb"/>
        <w:spacing w:before="0" w:beforeAutospacing="0" w:after="0" w:afterAutospacing="0" w:line="360" w:lineRule="auto"/>
        <w:ind w:left="284" w:hanging="284"/>
        <w:jc w:val="both"/>
        <w:rPr>
          <w:b/>
          <w:bCs/>
        </w:rPr>
      </w:pPr>
      <w:r w:rsidRPr="00403C99">
        <w:rPr>
          <w:b/>
          <w:bCs/>
        </w:rPr>
        <w:t xml:space="preserve">a. </w:t>
      </w:r>
      <w:r w:rsidR="00FF766F" w:rsidRPr="00403C99">
        <w:rPr>
          <w:b/>
          <w:bCs/>
        </w:rPr>
        <w:t xml:space="preserve">Monografia naukowa wydana przez wydawnictwo, które w roku opublikowania monografii w ostatecznej formie było ujęte w wykazie sporządzonym zgodnie </w:t>
      </w:r>
      <w:r w:rsidR="007F0A4C">
        <w:rPr>
          <w:b/>
          <w:bCs/>
        </w:rPr>
        <w:br/>
      </w:r>
      <w:r w:rsidR="00FF766F" w:rsidRPr="00403C99">
        <w:rPr>
          <w:b/>
          <w:bCs/>
        </w:rPr>
        <w:t>z przepisami wydanymi na podstawie art. 267 ust. 2 pkt 2</w:t>
      </w:r>
    </w:p>
    <w:p w14:paraId="7D9D1B97" w14:textId="193A24D4" w:rsidR="005832F2" w:rsidRPr="00403C99" w:rsidRDefault="005832F2" w:rsidP="00380B9E">
      <w:pPr>
        <w:pStyle w:val="NormalnyWeb"/>
        <w:spacing w:before="0" w:beforeAutospacing="0" w:after="0" w:afterAutospacing="0" w:line="360" w:lineRule="auto"/>
        <w:ind w:firstLine="709"/>
        <w:jc w:val="both"/>
      </w:pPr>
      <w:r w:rsidRPr="00403C99">
        <w:t>Bielinowicz</w:t>
      </w:r>
      <w:r w:rsidR="00BD35B3" w:rsidRPr="00BD35B3">
        <w:t xml:space="preserve"> </w:t>
      </w:r>
      <w:r w:rsidR="00BD35B3" w:rsidRPr="00403C99">
        <w:t>A.</w:t>
      </w:r>
      <w:r w:rsidRPr="00403C99">
        <w:t xml:space="preserve">, </w:t>
      </w:r>
      <w:r w:rsidRPr="00403C99">
        <w:rPr>
          <w:i/>
          <w:iCs/>
        </w:rPr>
        <w:t>Rozwój kompetencji informatycznych nauczycieli religii w archidiecezji warmińskiej</w:t>
      </w:r>
      <w:r w:rsidRPr="006A1E32">
        <w:t>,</w:t>
      </w:r>
      <w:r w:rsidRPr="006A1E32">
        <w:rPr>
          <w:i/>
          <w:iCs/>
        </w:rPr>
        <w:t xml:space="preserve"> </w:t>
      </w:r>
      <w:r w:rsidR="00885D27" w:rsidRPr="006A1E32">
        <w:t xml:space="preserve">Wydawnictwo Uniwersytetu Warmińsko-Mazurskiego w Olsztynie, </w:t>
      </w:r>
      <w:r w:rsidR="00FF766F" w:rsidRPr="006A1E32">
        <w:t xml:space="preserve">Olsztyn </w:t>
      </w:r>
      <w:r w:rsidRPr="00403C99">
        <w:t>2020</w:t>
      </w:r>
      <w:r w:rsidR="008F3673" w:rsidRPr="00403C99">
        <w:t>, ss. 327</w:t>
      </w:r>
      <w:r w:rsidR="00FF766F" w:rsidRPr="00403C99">
        <w:t>.</w:t>
      </w:r>
      <w:r w:rsidRPr="00403C99">
        <w:t xml:space="preserve"> </w:t>
      </w:r>
      <w:r w:rsidR="008F3673" w:rsidRPr="00403C99">
        <w:t xml:space="preserve">ISBN 978-83-8100-198-4. </w:t>
      </w:r>
      <w:r w:rsidRPr="00403C99">
        <w:t>Recenzentami wydawniczymi są ks. prof. dr hab. Kazimierz Misiaszek i dr hab. Piotr Drzewiecki, prof. UKSW.</w:t>
      </w:r>
    </w:p>
    <w:p w14:paraId="0F385ED4" w14:textId="4090BC3C" w:rsidR="00EF6B2F" w:rsidRPr="00403C99" w:rsidRDefault="006704A6" w:rsidP="00403C99">
      <w:pPr>
        <w:pStyle w:val="NormalnyWeb"/>
        <w:spacing w:before="0" w:beforeAutospacing="0" w:after="0" w:afterAutospacing="0" w:line="360" w:lineRule="auto"/>
        <w:ind w:firstLine="708"/>
        <w:jc w:val="both"/>
      </w:pPr>
      <w:r w:rsidRPr="00403C99">
        <w:lastRenderedPageBreak/>
        <w:t xml:space="preserve">Wskazana </w:t>
      </w:r>
      <w:r w:rsidR="005C3055" w:rsidRPr="00403C99">
        <w:t xml:space="preserve">przeze mnie </w:t>
      </w:r>
      <w:r w:rsidRPr="00403C99">
        <w:t xml:space="preserve">monografia </w:t>
      </w:r>
      <w:r w:rsidR="005C3055" w:rsidRPr="00403C99">
        <w:t xml:space="preserve">stanowi </w:t>
      </w:r>
      <w:r w:rsidR="005C3055" w:rsidRPr="006A1E32">
        <w:t xml:space="preserve">efekt </w:t>
      </w:r>
      <w:r w:rsidR="00E36DCD" w:rsidRPr="006A1E32">
        <w:t>ponad 20-</w:t>
      </w:r>
      <w:r w:rsidR="005C3055" w:rsidRPr="006A1E32">
        <w:t xml:space="preserve">letniego zainteresowania </w:t>
      </w:r>
      <w:r w:rsidR="005C3055" w:rsidRPr="00403C99">
        <w:t xml:space="preserve">problematyką nauczania religii z wykorzystaniem technologii cyfrowych. Jego początek datuję na rok 1998, kiedy rozpocząłem pracę na stanowisku nauczyciela religii.  </w:t>
      </w:r>
      <w:r w:rsidR="00050BF1" w:rsidRPr="00403C99">
        <w:t>W tym czasie poszukiwałem nowych metod i narzędzi, które były</w:t>
      </w:r>
      <w:r w:rsidR="00362179">
        <w:t>by</w:t>
      </w:r>
      <w:r w:rsidR="00050BF1" w:rsidRPr="00403C99">
        <w:t xml:space="preserve"> przydatne w pracy z uczniami. Od 2009 roku podczas ćwiczeń z dydaktyki nauczania religii, które prowadziłem ze studentami teologii, prezentowałem im najnowsze metody oparte na systemach informatycznych, </w:t>
      </w:r>
      <w:r w:rsidR="000C1FC2" w:rsidRPr="006A1E32">
        <w:t xml:space="preserve">przydatnych </w:t>
      </w:r>
      <w:r w:rsidR="007F0A4C">
        <w:br/>
      </w:r>
      <w:r w:rsidR="00E54D39" w:rsidRPr="006A1E32">
        <w:t>w</w:t>
      </w:r>
      <w:r w:rsidR="00E54D39">
        <w:t xml:space="preserve"> </w:t>
      </w:r>
      <w:r w:rsidR="00050BF1" w:rsidRPr="00403C99">
        <w:t xml:space="preserve">pracy w szkole. </w:t>
      </w:r>
      <w:r w:rsidR="00480724">
        <w:t xml:space="preserve">Stopniowo konkretyzowała się koncepcja moich badań naukowych. W </w:t>
      </w:r>
      <w:r w:rsidR="00C049AD" w:rsidRPr="00403C99">
        <w:t>2016 rok</w:t>
      </w:r>
      <w:r w:rsidR="00480724">
        <w:t>u</w:t>
      </w:r>
      <w:r w:rsidR="00C049AD" w:rsidRPr="00403C99">
        <w:t xml:space="preserve"> rozpocząłem studia podyplomowe na </w:t>
      </w:r>
      <w:r w:rsidR="009364FE">
        <w:t xml:space="preserve">Wydziale Matematyki i Informatyki </w:t>
      </w:r>
      <w:r w:rsidR="00C049AD" w:rsidRPr="00403C99">
        <w:t>U</w:t>
      </w:r>
      <w:r w:rsidR="009364FE">
        <w:t>WM</w:t>
      </w:r>
      <w:r w:rsidR="00C049AD" w:rsidRPr="00403C99">
        <w:t xml:space="preserve"> </w:t>
      </w:r>
      <w:r w:rsidR="007F0A4C">
        <w:br/>
      </w:r>
      <w:r w:rsidR="00C049AD" w:rsidRPr="00403C99">
        <w:t xml:space="preserve">w </w:t>
      </w:r>
      <w:r w:rsidR="00C049AD" w:rsidRPr="00BD35B3">
        <w:t xml:space="preserve">Olsztynie w zakresie </w:t>
      </w:r>
      <w:r w:rsidR="00BD35B3">
        <w:rPr>
          <w:i/>
          <w:iCs/>
        </w:rPr>
        <w:t>z</w:t>
      </w:r>
      <w:r w:rsidR="00C049AD" w:rsidRPr="00BD35B3">
        <w:rPr>
          <w:i/>
          <w:iCs/>
        </w:rPr>
        <w:t>aawansowanych technologii informatycznych</w:t>
      </w:r>
      <w:r w:rsidR="009364FE" w:rsidRPr="00BD35B3">
        <w:t>,</w:t>
      </w:r>
      <w:r w:rsidR="00C049AD" w:rsidRPr="00BD35B3">
        <w:rPr>
          <w:i/>
          <w:iCs/>
        </w:rPr>
        <w:t xml:space="preserve"> </w:t>
      </w:r>
      <w:r w:rsidR="00C049AD" w:rsidRPr="00BD35B3">
        <w:t xml:space="preserve">podczas </w:t>
      </w:r>
      <w:r w:rsidR="00C049AD" w:rsidRPr="00403C99">
        <w:t>których</w:t>
      </w:r>
      <w:r w:rsidR="00C049AD" w:rsidRPr="00403C99">
        <w:rPr>
          <w:i/>
          <w:iCs/>
        </w:rPr>
        <w:t xml:space="preserve"> </w:t>
      </w:r>
      <w:r w:rsidR="00C049AD" w:rsidRPr="00403C99">
        <w:t xml:space="preserve">miałem możliwość szczegółowego przemyślenia, </w:t>
      </w:r>
      <w:r w:rsidR="0027344A">
        <w:t xml:space="preserve">po </w:t>
      </w:r>
      <w:r w:rsidR="00C049AD" w:rsidRPr="00403C99">
        <w:t>dyskusj</w:t>
      </w:r>
      <w:r w:rsidR="0027344A">
        <w:t>ach</w:t>
      </w:r>
      <w:r w:rsidR="00C049AD" w:rsidRPr="00403C99">
        <w:t xml:space="preserve"> i konsultacj</w:t>
      </w:r>
      <w:r w:rsidR="0027344A">
        <w:t>ach</w:t>
      </w:r>
      <w:r w:rsidR="00C049AD" w:rsidRPr="00403C99">
        <w:t xml:space="preserve"> </w:t>
      </w:r>
      <w:r w:rsidR="007F0A4C">
        <w:br/>
      </w:r>
      <w:r w:rsidR="00C049AD" w:rsidRPr="00403C99">
        <w:t>z wykładowcami przedmiotów informatycznych</w:t>
      </w:r>
      <w:r w:rsidR="0027344A">
        <w:t>,</w:t>
      </w:r>
      <w:r w:rsidR="00C049AD" w:rsidRPr="00403C99">
        <w:t xml:space="preserve"> problematyki wykorzystania technologii informacyjno-komunikacyjnych w pracy nauczycieli</w:t>
      </w:r>
      <w:r w:rsidR="009364FE">
        <w:t>,</w:t>
      </w:r>
      <w:r w:rsidR="00C049AD" w:rsidRPr="00403C99">
        <w:t xml:space="preserve"> a także zakresu niezbędnych kompetencji. Po zakończeniu </w:t>
      </w:r>
      <w:r w:rsidR="00EF6B2F" w:rsidRPr="00403C99">
        <w:t xml:space="preserve">fazy koncepcyjnej w czerwcu 2017 roku przystąpiłem </w:t>
      </w:r>
      <w:r w:rsidR="007F0A4C">
        <w:br/>
      </w:r>
      <w:r w:rsidR="00EF6B2F" w:rsidRPr="00403C99">
        <w:t>do realizacji fazy badawczej. Przedłożona monografia stanowi zebrane wynik</w:t>
      </w:r>
      <w:r w:rsidR="00362179">
        <w:t>i</w:t>
      </w:r>
      <w:r w:rsidR="00EF6B2F" w:rsidRPr="00403C99">
        <w:t xml:space="preserve"> tych </w:t>
      </w:r>
      <w:r w:rsidR="00050BF1" w:rsidRPr="00403C99">
        <w:t xml:space="preserve">właśnie </w:t>
      </w:r>
      <w:r w:rsidR="00EF6B2F" w:rsidRPr="00403C99">
        <w:t xml:space="preserve">badań. </w:t>
      </w:r>
    </w:p>
    <w:p w14:paraId="009A9EF2" w14:textId="61A01530" w:rsidR="00A818FD" w:rsidRPr="00403C99" w:rsidRDefault="002F3954" w:rsidP="00403C99">
      <w:pPr>
        <w:pStyle w:val="NormalnyWeb"/>
        <w:spacing w:before="0" w:beforeAutospacing="0" w:after="0" w:afterAutospacing="0" w:line="360" w:lineRule="auto"/>
        <w:ind w:firstLine="708"/>
        <w:jc w:val="both"/>
      </w:pPr>
      <w:r w:rsidRPr="00403C99">
        <w:t>Współcześni</w:t>
      </w:r>
      <w:r w:rsidR="006704A6" w:rsidRPr="00403C99">
        <w:t xml:space="preserve"> uczni</w:t>
      </w:r>
      <w:r w:rsidRPr="00403C99">
        <w:t xml:space="preserve">owie </w:t>
      </w:r>
      <w:r w:rsidR="006704A6" w:rsidRPr="00403C99">
        <w:t xml:space="preserve">w inny sposób zdobywają </w:t>
      </w:r>
      <w:r w:rsidRPr="00403C99">
        <w:t>wiedzę</w:t>
      </w:r>
      <w:r w:rsidR="006704A6" w:rsidRPr="00403C99">
        <w:t xml:space="preserve"> </w:t>
      </w:r>
      <w:r w:rsidR="007A6FF7" w:rsidRPr="006A1E32">
        <w:t xml:space="preserve">niż </w:t>
      </w:r>
      <w:r w:rsidR="00E54D39" w:rsidRPr="006A1E32">
        <w:t>kiedyś</w:t>
      </w:r>
      <w:r w:rsidR="000C1FC2" w:rsidRPr="006A1E32">
        <w:t xml:space="preserve"> uczyli się </w:t>
      </w:r>
      <w:r w:rsidR="007A6FF7" w:rsidRPr="006A1E32">
        <w:t>ich</w:t>
      </w:r>
      <w:r w:rsidR="007A6FF7" w:rsidRPr="00403C99">
        <w:t xml:space="preserve"> rodzice i nauczyciele</w:t>
      </w:r>
      <w:r w:rsidR="006704A6" w:rsidRPr="00403C99">
        <w:t xml:space="preserve">. </w:t>
      </w:r>
      <w:r w:rsidR="007C6161" w:rsidRPr="00403C99">
        <w:t>Obecna</w:t>
      </w:r>
      <w:r w:rsidRPr="00403C99">
        <w:t xml:space="preserve"> rzeczywistość zyskała </w:t>
      </w:r>
      <w:r w:rsidR="0027344A">
        <w:t xml:space="preserve">dodatkowy </w:t>
      </w:r>
      <w:r w:rsidRPr="00403C99">
        <w:t>cyfrowy wymiar i</w:t>
      </w:r>
      <w:r w:rsidR="007A6FF7" w:rsidRPr="00403C99">
        <w:t xml:space="preserve"> </w:t>
      </w:r>
      <w:r w:rsidR="006704A6" w:rsidRPr="00403C99">
        <w:t xml:space="preserve">bez wątpienia </w:t>
      </w:r>
      <w:r w:rsidR="007A6FF7" w:rsidRPr="00403C99">
        <w:t>stała się</w:t>
      </w:r>
      <w:r w:rsidR="006704A6" w:rsidRPr="00403C99">
        <w:t xml:space="preserve"> wyzwaniem dla współczesnej szkoły</w:t>
      </w:r>
      <w:r w:rsidR="008F3673" w:rsidRPr="00403C99">
        <w:t xml:space="preserve"> i </w:t>
      </w:r>
      <w:r w:rsidRPr="00403C99">
        <w:t>nauczycieli</w:t>
      </w:r>
      <w:r w:rsidR="00EF6B2F" w:rsidRPr="00403C99">
        <w:t>,</w:t>
      </w:r>
      <w:r w:rsidRPr="00403C99">
        <w:t xml:space="preserve"> </w:t>
      </w:r>
      <w:r w:rsidR="000C1FC2">
        <w:t>również</w:t>
      </w:r>
      <w:r w:rsidR="00620A09" w:rsidRPr="00403C99">
        <w:t xml:space="preserve"> </w:t>
      </w:r>
      <w:r w:rsidR="006704A6" w:rsidRPr="00403C99">
        <w:t>dla nauczyciel</w:t>
      </w:r>
      <w:r w:rsidR="00620A09" w:rsidRPr="00403C99">
        <w:t>i</w:t>
      </w:r>
      <w:r w:rsidR="006704A6" w:rsidRPr="00403C99">
        <w:t xml:space="preserve"> religii. </w:t>
      </w:r>
      <w:r w:rsidR="00E36DCD">
        <w:t>D</w:t>
      </w:r>
      <w:r w:rsidR="009364FE">
        <w:t>ostępne</w:t>
      </w:r>
      <w:r w:rsidR="006704A6" w:rsidRPr="00403C99">
        <w:t xml:space="preserve"> </w:t>
      </w:r>
      <w:r w:rsidR="00E36DCD" w:rsidRPr="006A1E32">
        <w:t>aktualnie</w:t>
      </w:r>
      <w:r w:rsidR="00E36DCD">
        <w:t xml:space="preserve"> </w:t>
      </w:r>
      <w:r w:rsidR="006704A6" w:rsidRPr="00403C99">
        <w:t xml:space="preserve">urządzenia elektroniczne </w:t>
      </w:r>
      <w:r w:rsidR="00EF6B2F" w:rsidRPr="00403C99">
        <w:t>okazały</w:t>
      </w:r>
      <w:r w:rsidR="006704A6" w:rsidRPr="00403C99">
        <w:t xml:space="preserve"> się narzędziami przydatnymi </w:t>
      </w:r>
      <w:r w:rsidR="007F0A4C">
        <w:br/>
      </w:r>
      <w:r w:rsidR="006704A6" w:rsidRPr="00403C99">
        <w:t>do pracy z uczniami i coraz trudniej wyobrazić sobie nauczyciela, który nie posługuje się komputerem</w:t>
      </w:r>
      <w:r w:rsidRPr="00403C99">
        <w:t>, tabletem</w:t>
      </w:r>
      <w:r w:rsidR="006704A6" w:rsidRPr="00403C99">
        <w:t xml:space="preserve"> lub nie korzysta z Internetu</w:t>
      </w:r>
      <w:r w:rsidRPr="00403C99">
        <w:t xml:space="preserve">. Jednak </w:t>
      </w:r>
      <w:r w:rsidR="006704A6" w:rsidRPr="00403C99">
        <w:t xml:space="preserve">wraz z rozwojem technologii </w:t>
      </w:r>
      <w:r w:rsidR="00480724">
        <w:t xml:space="preserve">i przez to </w:t>
      </w:r>
      <w:r w:rsidR="00E36DCD" w:rsidRPr="006A1E32">
        <w:t>z</w:t>
      </w:r>
      <w:r w:rsidR="00E36DCD">
        <w:t xml:space="preserve"> </w:t>
      </w:r>
      <w:r w:rsidR="00480724">
        <w:t xml:space="preserve">ogromnymi możliwościami w wychowaniu, kształceniu, samokształceniu </w:t>
      </w:r>
      <w:r w:rsidR="006704A6" w:rsidRPr="00403C99">
        <w:t xml:space="preserve">pojawiły się nowe zagrożenia, zwłaszcza dla dzieci i młodzieży. Dlatego </w:t>
      </w:r>
      <w:r w:rsidRPr="00403C99">
        <w:t>jednym z</w:t>
      </w:r>
      <w:r w:rsidR="006704A6" w:rsidRPr="00403C99">
        <w:t xml:space="preserve"> zada</w:t>
      </w:r>
      <w:r w:rsidRPr="00403C99">
        <w:t>ń</w:t>
      </w:r>
      <w:r w:rsidR="006704A6" w:rsidRPr="00403C99">
        <w:t xml:space="preserve"> stojący</w:t>
      </w:r>
      <w:r w:rsidRPr="00403C99">
        <w:t>ch</w:t>
      </w:r>
      <w:r w:rsidR="006704A6" w:rsidRPr="00403C99">
        <w:t xml:space="preserve"> między innymi przed szkołą i Kościołem jest przygotowanie młodego człowieka do krytycznego, rozważnego i odpowiedzialnego korzystania z dostępnych technologii</w:t>
      </w:r>
      <w:r w:rsidR="006704A6" w:rsidRPr="006A1E32">
        <w:t xml:space="preserve">, </w:t>
      </w:r>
      <w:r w:rsidR="00480724" w:rsidRPr="006A1E32">
        <w:t>któr</w:t>
      </w:r>
      <w:r w:rsidR="00E36DCD" w:rsidRPr="006A1E32">
        <w:t>e</w:t>
      </w:r>
      <w:r w:rsidR="00480724" w:rsidRPr="006A1E32">
        <w:t xml:space="preserve"> pozwala</w:t>
      </w:r>
      <w:r w:rsidR="00E36DCD" w:rsidRPr="006A1E32">
        <w:t>ją</w:t>
      </w:r>
      <w:r w:rsidR="00480724" w:rsidRPr="006A1E32">
        <w:t xml:space="preserve"> </w:t>
      </w:r>
      <w:r w:rsidR="007F0A4C">
        <w:br/>
      </w:r>
      <w:r w:rsidR="00480724" w:rsidRPr="006A1E32">
        <w:t>na</w:t>
      </w:r>
      <w:r w:rsidR="00480724">
        <w:t xml:space="preserve"> sprawniejsze zdobywanie </w:t>
      </w:r>
      <w:r w:rsidR="006704A6" w:rsidRPr="00403C99">
        <w:t>wiedzy</w:t>
      </w:r>
      <w:r w:rsidR="00480724">
        <w:t xml:space="preserve"> i</w:t>
      </w:r>
      <w:r w:rsidR="006704A6" w:rsidRPr="00403C99">
        <w:t xml:space="preserve"> odkry</w:t>
      </w:r>
      <w:r w:rsidR="00480724">
        <w:t>wanie</w:t>
      </w:r>
      <w:r w:rsidR="006704A6" w:rsidRPr="00403C99">
        <w:t xml:space="preserve"> prawdy o Bogu </w:t>
      </w:r>
      <w:r w:rsidRPr="00403C99">
        <w:t>i samym sobie</w:t>
      </w:r>
      <w:r w:rsidR="006704A6" w:rsidRPr="00403C99">
        <w:t xml:space="preserve">. W związku </w:t>
      </w:r>
      <w:r w:rsidR="007F0A4C">
        <w:br/>
      </w:r>
      <w:r w:rsidRPr="00403C99">
        <w:t>z powszechnością technologii cyfrowych zmienił</w:t>
      </w:r>
      <w:r w:rsidR="006704A6" w:rsidRPr="00403C99">
        <w:t xml:space="preserve"> się </w:t>
      </w:r>
      <w:r w:rsidR="00480724">
        <w:t xml:space="preserve">i wciąż zmienia </w:t>
      </w:r>
      <w:r w:rsidR="00E36DCD">
        <w:t xml:space="preserve">się </w:t>
      </w:r>
      <w:r w:rsidR="006704A6" w:rsidRPr="00403C99">
        <w:t>t</w:t>
      </w:r>
      <w:r w:rsidR="000C1FC2">
        <w:t>eż</w:t>
      </w:r>
      <w:r w:rsidR="006704A6" w:rsidRPr="00403C99">
        <w:t xml:space="preserve"> sposób </w:t>
      </w:r>
      <w:r w:rsidR="00480724">
        <w:t>edukacji szkolnej</w:t>
      </w:r>
      <w:r w:rsidR="006704A6" w:rsidRPr="00403C99">
        <w:t xml:space="preserve">. Dotyczy to nie tylko przedmiotów ogólnego nauczania, lecz także </w:t>
      </w:r>
      <w:r w:rsidR="000542CD" w:rsidRPr="00403C99">
        <w:t>nau</w:t>
      </w:r>
      <w:r w:rsidRPr="00403C99">
        <w:t>czania religii</w:t>
      </w:r>
      <w:r w:rsidR="006704A6" w:rsidRPr="00403C99">
        <w:t>.</w:t>
      </w:r>
      <w:r w:rsidR="000542CD" w:rsidRPr="00403C99">
        <w:t xml:space="preserve"> </w:t>
      </w:r>
      <w:r w:rsidR="00480724">
        <w:t>T</w:t>
      </w:r>
      <w:r w:rsidR="00A818FD" w:rsidRPr="00403C99">
        <w:t xml:space="preserve">echnologie informatyczne w sposób efektywny wspierają pracę szkoły i posługę Kościoła </w:t>
      </w:r>
      <w:r w:rsidR="007F0A4C">
        <w:br/>
      </w:r>
      <w:r w:rsidR="00A818FD" w:rsidRPr="00403C99">
        <w:t xml:space="preserve">w realizacji </w:t>
      </w:r>
      <w:r w:rsidR="00480724">
        <w:t>ich</w:t>
      </w:r>
      <w:r w:rsidR="00A818FD" w:rsidRPr="00403C99">
        <w:t xml:space="preserve"> zadań, dlatego bez wątpienia </w:t>
      </w:r>
      <w:r w:rsidR="0027344A">
        <w:t>również</w:t>
      </w:r>
      <w:r w:rsidR="00A818FD" w:rsidRPr="00403C99">
        <w:t xml:space="preserve"> nauczyciele religii powinni być wyposażeni w kompetencje informatyczne, które rozumie się jako połączenie wiedzy </w:t>
      </w:r>
      <w:r w:rsidR="007F0A4C">
        <w:br/>
      </w:r>
      <w:r w:rsidR="00A818FD" w:rsidRPr="00403C99">
        <w:t>i umiejętności informatycznych z przyjmowanie</w:t>
      </w:r>
      <w:r w:rsidR="0027344A">
        <w:t>m</w:t>
      </w:r>
      <w:r w:rsidR="00A818FD" w:rsidRPr="00403C99">
        <w:t xml:space="preserve"> odpowiednich do kontekstu postaw, widoczn</w:t>
      </w:r>
      <w:r w:rsidR="0027344A">
        <w:t>ych</w:t>
      </w:r>
      <w:r w:rsidR="00A818FD" w:rsidRPr="00403C99">
        <w:t xml:space="preserve"> w </w:t>
      </w:r>
      <w:r w:rsidR="0027344A">
        <w:t>podejmowanych działania</w:t>
      </w:r>
      <w:r w:rsidR="009364FE">
        <w:t>ch</w:t>
      </w:r>
      <w:r w:rsidR="0027344A">
        <w:t xml:space="preserve"> ed</w:t>
      </w:r>
      <w:r w:rsidR="0027344A" w:rsidRPr="00403C99">
        <w:t>ukacyjnych</w:t>
      </w:r>
      <w:r w:rsidR="00A818FD" w:rsidRPr="00403C99">
        <w:t xml:space="preserve"> i wychowawczych. Zdobycie </w:t>
      </w:r>
      <w:r w:rsidR="00A44C99">
        <w:br/>
      </w:r>
      <w:r w:rsidR="00A818FD" w:rsidRPr="00403C99">
        <w:t xml:space="preserve">i rozwój omawianych kompetencji, w coraz szybciej zmieniającym się świecie, nie jest </w:t>
      </w:r>
      <w:r w:rsidR="00A818FD" w:rsidRPr="00403C99">
        <w:lastRenderedPageBreak/>
        <w:t xml:space="preserve">zadaniem łatwym, nawet jeśli będzie ono realizowane w ramach wszystkich form kształcenia ustawicznego. Jednym z tych powodów jest bardzo duże tempo </w:t>
      </w:r>
      <w:r w:rsidR="00480724">
        <w:t>zmian we wszystkich obszarach życia człowieka</w:t>
      </w:r>
      <w:r w:rsidR="00A818FD" w:rsidRPr="00403C99">
        <w:t xml:space="preserve">, wynikające z dynamicznego rozwoju technologii. W celu zobrazowania tego zjawiska </w:t>
      </w:r>
      <w:r w:rsidR="00EE2032">
        <w:t>warto</w:t>
      </w:r>
      <w:r w:rsidR="00A818FD" w:rsidRPr="00403C99">
        <w:t xml:space="preserve"> uświadomić sobie, że Internet potrzebował zaledwie kilku lat, aby korzystała </w:t>
      </w:r>
      <w:r w:rsidR="007F0A4C">
        <w:br/>
      </w:r>
      <w:r w:rsidR="00A818FD" w:rsidRPr="00403C99">
        <w:t>z niego większość osób w naszym kraju</w:t>
      </w:r>
      <w:r w:rsidR="00EE2032">
        <w:t xml:space="preserve">, natomiast </w:t>
      </w:r>
      <w:r w:rsidR="00A818FD" w:rsidRPr="00403C99">
        <w:t xml:space="preserve">telefon czy radio potrzebowały kilku dekad. Szybko zmieniająca się rzeczywistość wręcz </w:t>
      </w:r>
      <w:r w:rsidR="00EE2032">
        <w:t>zmusza</w:t>
      </w:r>
      <w:r w:rsidR="00A818FD" w:rsidRPr="00403C99">
        <w:t xml:space="preserve"> do nieustannego uczenia się przez całe życie i stawia wyjątkowo trudne i odpowiedzialne zadani</w:t>
      </w:r>
      <w:r w:rsidR="00EE2032">
        <w:t>a</w:t>
      </w:r>
      <w:r w:rsidR="00A818FD" w:rsidRPr="00403C99">
        <w:t xml:space="preserve"> przed nauczycielami. </w:t>
      </w:r>
      <w:r w:rsidR="00EE2032" w:rsidRPr="00EE2032">
        <w:t xml:space="preserve">W tym kontekście łatwo dostrzec, że rozwój kompetencji informatycznych wydaje się jednym </w:t>
      </w:r>
      <w:r w:rsidR="007F0A4C">
        <w:br/>
      </w:r>
      <w:r w:rsidR="00EE2032" w:rsidRPr="00EE2032">
        <w:t>z priorytetowych wyzwań współczesnego pedagoga, w tym nauczyciela religii</w:t>
      </w:r>
      <w:r w:rsidR="00A818FD" w:rsidRPr="00403C99">
        <w:t>.</w:t>
      </w:r>
    </w:p>
    <w:p w14:paraId="46D058AB" w14:textId="40FC2777" w:rsidR="006704A6" w:rsidRPr="00403C99" w:rsidRDefault="006704A6" w:rsidP="00403C99">
      <w:pPr>
        <w:pStyle w:val="NormalnyWeb"/>
        <w:spacing w:before="0" w:beforeAutospacing="0" w:after="0" w:afterAutospacing="0" w:line="360" w:lineRule="auto"/>
        <w:ind w:firstLine="708"/>
        <w:jc w:val="both"/>
      </w:pPr>
      <w:r w:rsidRPr="00403C99">
        <w:t xml:space="preserve">W związku z </w:t>
      </w:r>
      <w:r w:rsidR="00A818FD" w:rsidRPr="00403C99">
        <w:t>powyższym</w:t>
      </w:r>
      <w:r w:rsidR="000542CD" w:rsidRPr="00403C99">
        <w:t xml:space="preserve"> </w:t>
      </w:r>
      <w:r w:rsidR="00EE2032" w:rsidRPr="006A1E32">
        <w:t>zasadn</w:t>
      </w:r>
      <w:r w:rsidR="00ED04E5" w:rsidRPr="006A1E32">
        <w:t>e</w:t>
      </w:r>
      <w:r w:rsidR="00EE2032">
        <w:t xml:space="preserve"> było umiejscowienie badań</w:t>
      </w:r>
      <w:r w:rsidRPr="00403C99">
        <w:t xml:space="preserve"> na pograniczu dwóch obszarów badawczych: pedeutologicznym i katechetycznym, które wzajemnie się przenikają. W obszarze pedeutologicznym skupi</w:t>
      </w:r>
      <w:r w:rsidR="008F3673" w:rsidRPr="00403C99">
        <w:t>łem</w:t>
      </w:r>
      <w:r w:rsidRPr="00403C99">
        <w:t xml:space="preserve"> się na kompetencjach współczesnego nauczyciela religii, natomiast obszar katechetyczny </w:t>
      </w:r>
      <w:r w:rsidR="00A818FD" w:rsidRPr="00403C99">
        <w:t>zaw</w:t>
      </w:r>
      <w:r w:rsidR="009364FE">
        <w:t>ęziłe</w:t>
      </w:r>
      <w:r w:rsidR="00A818FD" w:rsidRPr="00403C99">
        <w:t>m</w:t>
      </w:r>
      <w:r w:rsidRPr="00403C99">
        <w:t xml:space="preserve"> do szkolnego nauczania religii.</w:t>
      </w:r>
      <w:r w:rsidR="00A818FD" w:rsidRPr="00403C99">
        <w:t xml:space="preserve"> </w:t>
      </w:r>
      <w:r w:rsidR="007C6161" w:rsidRPr="00403C99">
        <w:t>Zagadnienie</w:t>
      </w:r>
      <w:r w:rsidRPr="00403C99">
        <w:t xml:space="preserve"> kompetencji informatycznych </w:t>
      </w:r>
      <w:r w:rsidR="007C6161" w:rsidRPr="00403C99">
        <w:t>jest</w:t>
      </w:r>
      <w:r w:rsidRPr="00403C99">
        <w:t xml:space="preserve"> przedmiot</w:t>
      </w:r>
      <w:r w:rsidR="007C6161" w:rsidRPr="00403C99">
        <w:t>em</w:t>
      </w:r>
      <w:r w:rsidRPr="00403C99">
        <w:t xml:space="preserve"> badań pedeutologicznych podejmowany</w:t>
      </w:r>
      <w:r w:rsidR="007C6161" w:rsidRPr="00403C99">
        <w:t>m</w:t>
      </w:r>
      <w:r w:rsidRPr="00403C99">
        <w:t xml:space="preserve"> </w:t>
      </w:r>
      <w:r w:rsidR="007F0A4C">
        <w:br/>
      </w:r>
      <w:r w:rsidRPr="00403C99">
        <w:t xml:space="preserve">w literaturze pedagogicznej od niedawna. Powodem </w:t>
      </w:r>
      <w:r w:rsidR="007C6161" w:rsidRPr="00403C99">
        <w:t>tego</w:t>
      </w:r>
      <w:r w:rsidRPr="00403C99">
        <w:t xml:space="preserve"> jest fakt, że jeszcze </w:t>
      </w:r>
      <w:r w:rsidR="007C6161" w:rsidRPr="00403C99">
        <w:t xml:space="preserve">pod koniec </w:t>
      </w:r>
      <w:r w:rsidR="007F0A4C">
        <w:br/>
      </w:r>
      <w:r w:rsidR="00EC390C">
        <w:t xml:space="preserve">XX </w:t>
      </w:r>
      <w:r w:rsidR="007C6161" w:rsidRPr="00403C99">
        <w:t>wieku</w:t>
      </w:r>
      <w:r w:rsidRPr="00403C99">
        <w:t xml:space="preserve"> technologie informacyjno-komunikacyjne były tylko sporadycznie dostępne </w:t>
      </w:r>
      <w:r w:rsidR="007F0A4C">
        <w:br/>
      </w:r>
      <w:r w:rsidRPr="00403C99">
        <w:t xml:space="preserve">w szkołach, a </w:t>
      </w:r>
      <w:r w:rsidR="007C6161" w:rsidRPr="00403C99">
        <w:t>znaczna część</w:t>
      </w:r>
      <w:r w:rsidRPr="00403C99">
        <w:t xml:space="preserve"> nauczycieli nie dostrzegała w nich potencjału, który mógł </w:t>
      </w:r>
      <w:r w:rsidR="007C6161" w:rsidRPr="00403C99">
        <w:t>mieć pozytywny wpływ na</w:t>
      </w:r>
      <w:r w:rsidRPr="00403C99">
        <w:t xml:space="preserve"> proces </w:t>
      </w:r>
      <w:r w:rsidR="007C6161" w:rsidRPr="00403C99">
        <w:t>wychowania</w:t>
      </w:r>
      <w:r w:rsidR="00EE2032">
        <w:t xml:space="preserve"> oraz nauczania-uczenia się</w:t>
      </w:r>
      <w:r w:rsidRPr="00403C99">
        <w:t xml:space="preserve">. </w:t>
      </w:r>
      <w:r w:rsidR="007C6161" w:rsidRPr="00403C99">
        <w:t>Niemniej jednak</w:t>
      </w:r>
      <w:r w:rsidRPr="00403C99">
        <w:t xml:space="preserve"> </w:t>
      </w:r>
      <w:r w:rsidR="007F0A4C">
        <w:br/>
      </w:r>
      <w:r w:rsidRPr="00403C99">
        <w:t xml:space="preserve">nie brakuje </w:t>
      </w:r>
      <w:r w:rsidR="007C6161" w:rsidRPr="00403C99">
        <w:t xml:space="preserve">naukowych </w:t>
      </w:r>
      <w:r w:rsidR="00EE2032">
        <w:t>dociekań i dyskusji</w:t>
      </w:r>
      <w:r w:rsidRPr="00403C99">
        <w:t xml:space="preserve"> na temat kompetencji </w:t>
      </w:r>
      <w:r w:rsidR="007C6161" w:rsidRPr="00403C99">
        <w:t xml:space="preserve">informatycznych </w:t>
      </w:r>
      <w:r w:rsidRPr="00403C99">
        <w:t xml:space="preserve">nauczycieli. Natomiast trudno jest </w:t>
      </w:r>
      <w:r w:rsidR="00EE2032">
        <w:t xml:space="preserve">jeszcze </w:t>
      </w:r>
      <w:r w:rsidRPr="00403C99">
        <w:t>mówić o prowadzeni</w:t>
      </w:r>
      <w:r w:rsidR="00EE2032">
        <w:t>u systematycznych</w:t>
      </w:r>
      <w:r w:rsidRPr="00403C99">
        <w:t xml:space="preserve"> badań dotyczących zastosowania cyfrowych technologii w nauczaniu religii i kompetencji informatycznych nauczycieli religii</w:t>
      </w:r>
      <w:r w:rsidR="00F9766B" w:rsidRPr="00403C99">
        <w:t>, chociaż</w:t>
      </w:r>
      <w:r w:rsidRPr="00403C99">
        <w:t xml:space="preserve"> i w tym przypadku </w:t>
      </w:r>
      <w:r w:rsidR="00F9766B" w:rsidRPr="00403C99">
        <w:t>istnieją</w:t>
      </w:r>
      <w:r w:rsidRPr="00403C99">
        <w:t xml:space="preserve"> publikacj</w:t>
      </w:r>
      <w:r w:rsidR="00F9766B" w:rsidRPr="00403C99">
        <w:t>e</w:t>
      </w:r>
      <w:r w:rsidRPr="00403C99">
        <w:t xml:space="preserve">, które wpisują się </w:t>
      </w:r>
      <w:r w:rsidR="007F0A4C">
        <w:br/>
      </w:r>
      <w:r w:rsidRPr="00403C99">
        <w:t xml:space="preserve">w omawiany temat. </w:t>
      </w:r>
    </w:p>
    <w:p w14:paraId="41E67F26" w14:textId="5EC6DEE9" w:rsidR="00DB60C0" w:rsidRDefault="006D566C" w:rsidP="00DB60C0">
      <w:pPr>
        <w:pStyle w:val="NormalnyWeb"/>
        <w:spacing w:before="0" w:beforeAutospacing="0" w:after="0" w:afterAutospacing="0" w:line="360" w:lineRule="auto"/>
        <w:ind w:firstLine="708"/>
        <w:jc w:val="both"/>
      </w:pPr>
      <w:r w:rsidRPr="00403C99">
        <w:t xml:space="preserve">Większość badanych nauczycieli religii rozpoczęła pracę w szkołach na początku lat dziewięćdziesiątych ubiegłego wieku. Był to w czas, kiedy nie prowadzono przygotowania </w:t>
      </w:r>
      <w:r w:rsidR="007F0A4C">
        <w:br/>
      </w:r>
      <w:r w:rsidRPr="00403C99">
        <w:t xml:space="preserve">z zakresu technologii informacyjno-komunikacyjnych w ramach studiów, a komputery osobiste dopiero zaczynały pojawiać się w szkołach i domach. </w:t>
      </w:r>
      <w:r w:rsidR="0027344A">
        <w:t>W tym okresie</w:t>
      </w:r>
      <w:r w:rsidRPr="00403C99">
        <w:t xml:space="preserve"> zdecydowana większość nauczycieli religii dostrzegła służebną rolę technologii informatycznych w procesie nauczania i zaczęła wprowadzać je do swojego warsztatu pracy. </w:t>
      </w:r>
      <w:r w:rsidR="00DB60C0" w:rsidRPr="00DB60C0">
        <w:t xml:space="preserve">Wymagało to podniesienia poziomu kompetencji informatycznych, który dokonywał się na różne sposoby, </w:t>
      </w:r>
      <w:r w:rsidR="00DB60C0" w:rsidRPr="006A1E32">
        <w:t xml:space="preserve">zwykle </w:t>
      </w:r>
      <w:r w:rsidR="00ED04E5" w:rsidRPr="006A1E32">
        <w:t>dzięki</w:t>
      </w:r>
      <w:r w:rsidR="00ED04E5" w:rsidRPr="006A1E32">
        <w:rPr>
          <w:strike/>
        </w:rPr>
        <w:t xml:space="preserve"> </w:t>
      </w:r>
      <w:r w:rsidR="00DB60C0" w:rsidRPr="006A1E32">
        <w:t>samokształceni</w:t>
      </w:r>
      <w:r w:rsidR="00ED04E5" w:rsidRPr="006A1E32">
        <w:t>u</w:t>
      </w:r>
      <w:r w:rsidR="00DB60C0" w:rsidRPr="006A1E32">
        <w:t xml:space="preserve"> (z pomocą bliskich osób, z wykorzystaniem literatury i informacji d</w:t>
      </w:r>
      <w:r w:rsidR="00DB60C0" w:rsidRPr="00DB60C0">
        <w:t xml:space="preserve">ostępnych w Internecie itd.), jednak pomocne okazały się także kursy podnoszące kwalifikacje zawodowe i studia podyplomowe, w których nauczyciele uczestniczyli. Wśród głównych elementów motywujących nauczycieli do rozwoju omawianych kompetencji były dwa czynniki: </w:t>
      </w:r>
      <w:r w:rsidR="007F0A4C">
        <w:br/>
      </w:r>
      <w:r w:rsidR="00DB60C0" w:rsidRPr="00DB60C0">
        <w:lastRenderedPageBreak/>
        <w:t xml:space="preserve">1) dostrzeganie korzyści wynikających ze stosowania technologii informatycznych zarówno </w:t>
      </w:r>
      <w:r w:rsidR="007F0A4C">
        <w:br/>
      </w:r>
      <w:r w:rsidR="00DB60C0" w:rsidRPr="00DB60C0">
        <w:t>w pracy ucznia</w:t>
      </w:r>
      <w:r w:rsidR="00ED04E5">
        <w:t>,</w:t>
      </w:r>
      <w:r w:rsidR="00DB60C0" w:rsidRPr="00DB60C0">
        <w:t xml:space="preserve"> jak i nauczyciela, 2) oczekiwania w tym zakresie ze strony dyrekcji szkoły. </w:t>
      </w:r>
      <w:r w:rsidR="007F0A4C">
        <w:br/>
      </w:r>
      <w:r w:rsidR="00DB60C0" w:rsidRPr="00DB60C0">
        <w:t xml:space="preserve">W zdecydowany sposób do rozwoju kompetencji informatycznych przyczyniło się </w:t>
      </w:r>
      <w:r w:rsidR="00ED04E5">
        <w:t>również</w:t>
      </w:r>
      <w:r w:rsidR="00DB60C0" w:rsidRPr="00DB60C0">
        <w:t xml:space="preserve"> systematyczne wyposażanie szkół w sprzęt informatyczny, publikowanie pomocy dydaktycznych oraz dostępność materiałów katechetycznych w Internecie. </w:t>
      </w:r>
    </w:p>
    <w:p w14:paraId="42A8B0BE" w14:textId="0E6267CA" w:rsidR="00DB60C0" w:rsidRDefault="00DB60C0" w:rsidP="00DB60C0">
      <w:pPr>
        <w:pStyle w:val="NormalnyWeb"/>
        <w:spacing w:before="0" w:beforeAutospacing="0" w:after="0" w:afterAutospacing="0" w:line="360" w:lineRule="auto"/>
        <w:ind w:firstLine="708"/>
        <w:jc w:val="both"/>
      </w:pPr>
      <w:r>
        <w:t xml:space="preserve">Głównym celem badawczym było ukazanie rozwoju kompetencji informatycznych nauczycieli religii zatrudnionych na terenie archidiecezji warmińskiej z uwzględnieniem kontekstu wymagań stawianych wszystkim nauczycielom zatrudnionym w szkołach. Osiągnięcie celu </w:t>
      </w:r>
      <w:r w:rsidRPr="006A1E32">
        <w:t xml:space="preserve">głównego </w:t>
      </w:r>
      <w:r w:rsidR="00ED04E5" w:rsidRPr="006A1E32">
        <w:t>zależało o</w:t>
      </w:r>
      <w:r w:rsidR="00167043">
        <w:t>d</w:t>
      </w:r>
      <w:r w:rsidR="00ED04E5" w:rsidRPr="006A1E32">
        <w:t xml:space="preserve"> realizacji </w:t>
      </w:r>
      <w:r w:rsidRPr="006A1E32">
        <w:t>kilku</w:t>
      </w:r>
      <w:r>
        <w:t xml:space="preserve"> celów szczegółowych, które ująłem </w:t>
      </w:r>
      <w:r w:rsidR="007F0A4C">
        <w:br/>
      </w:r>
      <w:r>
        <w:t xml:space="preserve">w formie zadań do wykonania: określenie aktualnego poziomu kompetencji informatycznych badanej grupy nauczycieli religii; rozpoznanie motywów uzasadniających potrzebę dalszego rozwoju kompetencji informatycznych; zbadanie stopnia wykorzystania nowoczesnych narzędzi w katechizacji; zbadanie zgodności stanu rzeczywistego kompetencji ze stanem postulowanym w dokumentach. </w:t>
      </w:r>
    </w:p>
    <w:p w14:paraId="5C913DFE" w14:textId="5559BDE2" w:rsidR="00DB60C0" w:rsidRDefault="00DB60C0" w:rsidP="00DB60C0">
      <w:pPr>
        <w:pStyle w:val="NormalnyWeb"/>
        <w:spacing w:before="0" w:beforeAutospacing="0" w:after="0" w:afterAutospacing="0" w:line="360" w:lineRule="auto"/>
        <w:ind w:firstLine="708"/>
        <w:jc w:val="both"/>
      </w:pPr>
      <w:r>
        <w:t>Realizacja wymienionych celów wymagała badań zarówno teoretycznych</w:t>
      </w:r>
      <w:r w:rsidR="00002115">
        <w:t>,</w:t>
      </w:r>
      <w:r>
        <w:t xml:space="preserve"> jak </w:t>
      </w:r>
      <w:r w:rsidR="007F0A4C">
        <w:br/>
      </w:r>
      <w:r>
        <w:t xml:space="preserve">i empirycznych. Podstawowymi źródłami </w:t>
      </w:r>
      <w:r w:rsidR="0006282B" w:rsidRPr="006A1E32">
        <w:t>w badaniach</w:t>
      </w:r>
      <w:r w:rsidR="0006282B">
        <w:t xml:space="preserve"> </w:t>
      </w:r>
      <w:r>
        <w:t xml:space="preserve">teoretycznych były: dokumenty Kościoła rzymskokatolickiego, dokumenty prawa oświatowego oraz opracowania teologów – zwłaszcza katechetyków, pedeutologów oraz specjalistów z takich dziedzin jak pedagogika </w:t>
      </w:r>
      <w:r w:rsidR="007F0A4C">
        <w:br/>
      </w:r>
      <w:r>
        <w:t xml:space="preserve">i informatyka. Sugestie, postulaty i wymogi zawarte w analizowanych dokumentach oraz prezentowany w tej części pracy stan badań i wiedzy odnoszący się do kompetencji informatycznych nauczycieli </w:t>
      </w:r>
      <w:r w:rsidR="00020124" w:rsidRPr="006A1E32">
        <w:t xml:space="preserve">stały się </w:t>
      </w:r>
      <w:r w:rsidRPr="006A1E32">
        <w:t>wyznacznikiem badań empirycznych</w:t>
      </w:r>
      <w:r>
        <w:t>. Badania ilościowe prowadzone były metodą sondażu diagnostycznego, w której wykorzystan</w:t>
      </w:r>
      <w:r w:rsidR="00F04991">
        <w:t>o</w:t>
      </w:r>
      <w:r>
        <w:t xml:space="preserve"> technik</w:t>
      </w:r>
      <w:r w:rsidR="00F04991">
        <w:t>ę</w:t>
      </w:r>
      <w:r>
        <w:t xml:space="preserve"> ankiety. Posłużono się kwestionariuszem własnej konstrukcji, adresowanym do wszystkich nauczycieli religii zatrudnionych na terenie archidiecezji warmińskiej. W badaniach jakościowych szczególnie przydatne </w:t>
      </w:r>
      <w:r w:rsidR="0045126B" w:rsidRPr="006A1E32">
        <w:t xml:space="preserve">okazało się </w:t>
      </w:r>
      <w:r w:rsidRPr="006A1E32">
        <w:t xml:space="preserve">grupowe studium </w:t>
      </w:r>
      <w:r>
        <w:t xml:space="preserve">indywidualnych przypadków. Metoda </w:t>
      </w:r>
      <w:r w:rsidR="00A44C99">
        <w:br/>
      </w:r>
      <w:r>
        <w:t xml:space="preserve">ta umożliwiła poznanie innych, nieprzewidzianych na wstępnym etapie badań, czynników wpływających na rozwój omawianych kompetencji. </w:t>
      </w:r>
    </w:p>
    <w:p w14:paraId="4B04125D" w14:textId="60C178FF" w:rsidR="00DB60C0" w:rsidRDefault="00F04991" w:rsidP="00DB60C0">
      <w:pPr>
        <w:pStyle w:val="NormalnyWeb"/>
        <w:spacing w:before="0" w:beforeAutospacing="0" w:after="0" w:afterAutospacing="0" w:line="360" w:lineRule="auto"/>
        <w:ind w:firstLine="708"/>
        <w:jc w:val="both"/>
      </w:pPr>
      <w:r w:rsidRPr="006A1E32">
        <w:t>Uważam, że w</w:t>
      </w:r>
      <w:r w:rsidR="00DB60C0" w:rsidRPr="006A1E32">
        <w:t>yniki</w:t>
      </w:r>
      <w:r w:rsidR="00DB60C0">
        <w:t xml:space="preserve"> przeprowadzonych badań zaprezentowane w publikacji książkowej mogą być wykorzystane przez nauczycieli religii, a także osoby odpowiedzialne za formację permanentną. Szczególna odpowiedzialność spoczywa na wszystkich zajmujących się przygotowaniem programów studiów oraz kształceniem studentów teologii i właśnie dla tej grupy osób opublikowane wyniki badań mogą być dużą pomocą. Z takich badań </w:t>
      </w:r>
      <w:r w:rsidR="00E54D39" w:rsidRPr="006A1E32">
        <w:t xml:space="preserve">mogą też skorzystać </w:t>
      </w:r>
      <w:r w:rsidR="00DB60C0" w:rsidRPr="006A1E32">
        <w:t>aut</w:t>
      </w:r>
      <w:r w:rsidR="00DB60C0">
        <w:t xml:space="preserve">orzy podręczników i pomocy dydaktycznych, dyrektorzy szkół, którzy </w:t>
      </w:r>
      <w:r w:rsidR="007F0A4C">
        <w:br/>
      </w:r>
      <w:r w:rsidR="00DB60C0">
        <w:t xml:space="preserve">są odpowiedzialni między innymi za motywowanie nauczycieli do rozwoju kompetencji </w:t>
      </w:r>
      <w:r w:rsidR="00DB60C0">
        <w:lastRenderedPageBreak/>
        <w:t xml:space="preserve">informatycznych. Zaprezentowane wyniki badań oczywiście nie wyczerpują wszystkich zagadnień związanych z rozwojem kompetencji informatycznych nauczycieli religii. Wiele </w:t>
      </w:r>
      <w:r w:rsidR="007F0A4C">
        <w:br/>
      </w:r>
      <w:r w:rsidR="00DB60C0">
        <w:t>z nich jedynie je wskazuje, przez co sygnalizują potrzebę dalszych pogłębionych dociekań. Należałoby też kontynuować badania, które objęłyby wszystkich nauczycieli religii w kraju lub przynajmniej w wybranych diecezjach.</w:t>
      </w:r>
    </w:p>
    <w:p w14:paraId="7641527F" w14:textId="794BB3B6" w:rsidR="0027344A" w:rsidRPr="00403C99" w:rsidRDefault="00DB60C0" w:rsidP="00DB60C0">
      <w:pPr>
        <w:pStyle w:val="NormalnyWeb"/>
        <w:spacing w:before="0" w:beforeAutospacing="0" w:after="0" w:afterAutospacing="0" w:line="360" w:lineRule="auto"/>
        <w:ind w:firstLine="708"/>
        <w:jc w:val="both"/>
      </w:pPr>
      <w:r>
        <w:t xml:space="preserve">Przedstawiona monografia ma przekonać czytelnika, że urządzenia informatyczne </w:t>
      </w:r>
      <w:r w:rsidR="007F0A4C">
        <w:br/>
      </w:r>
      <w:r>
        <w:t xml:space="preserve">są jedynie narzędziami pozwalającymi skuteczniej realizować zadanie powierzone nauczycielom religii. Technologia ma wspierać kontakt człowieka z drugim człowiekiem oraz z Bogiem, prowadząc ku ich spotkaniu. Kompetentny informatycznie nauczyciel religii nie tylko potrafi sprawnie posługiwać się technologiami informacyjno-komunikacyjnymi, </w:t>
      </w:r>
      <w:r w:rsidR="00E54D39">
        <w:t>lecz także</w:t>
      </w:r>
      <w:r>
        <w:t xml:space="preserve"> jest przede wszystkim osobą dialogu, która przybliża uczniów do Boga, wykorzystując dostępne narzędzia i środki.</w:t>
      </w:r>
      <w:r w:rsidR="0027344A" w:rsidRPr="00403C99">
        <w:rPr>
          <w:b/>
          <w:bCs/>
        </w:rPr>
        <w:tab/>
      </w:r>
    </w:p>
    <w:p w14:paraId="4306D4BD" w14:textId="77777777" w:rsidR="002F621D" w:rsidRPr="00403C99" w:rsidRDefault="002F621D" w:rsidP="00403C99">
      <w:pPr>
        <w:pStyle w:val="NormalnyWeb"/>
        <w:spacing w:before="0" w:beforeAutospacing="0" w:after="0" w:afterAutospacing="0" w:line="360" w:lineRule="auto"/>
        <w:jc w:val="both"/>
      </w:pPr>
    </w:p>
    <w:p w14:paraId="781C2136" w14:textId="77777777" w:rsidR="0027644D" w:rsidRPr="00403C99" w:rsidRDefault="0027644D" w:rsidP="00403C99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</w:p>
    <w:p w14:paraId="6A330A8D" w14:textId="77777777" w:rsidR="0027644D" w:rsidRPr="00403C99" w:rsidRDefault="0027644D" w:rsidP="00403C99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 w:rsidRPr="00403C99">
        <w:rPr>
          <w:b/>
          <w:bCs/>
        </w:rPr>
        <w:t>b. Omówienie pozostałych osiągnięć naukowo-badawczych</w:t>
      </w:r>
    </w:p>
    <w:p w14:paraId="4328BFD4" w14:textId="77777777" w:rsidR="00380B9E" w:rsidRDefault="0027644D" w:rsidP="00403C99">
      <w:pPr>
        <w:pStyle w:val="NormalnyWeb"/>
        <w:spacing w:before="0" w:beforeAutospacing="0" w:after="0" w:afterAutospacing="0" w:line="360" w:lineRule="auto"/>
        <w:jc w:val="both"/>
      </w:pPr>
      <w:r w:rsidRPr="00403C99">
        <w:rPr>
          <w:b/>
          <w:bCs/>
        </w:rPr>
        <w:tab/>
      </w:r>
      <w:r w:rsidR="00DB60C0">
        <w:t>P</w:t>
      </w:r>
      <w:r w:rsidR="00380B9E" w:rsidRPr="00403C99">
        <w:t>ozostały dorobek stanowią artykuły naukowe i popularnonaukowe, monografia wydana w 2010 roku, redakcje trzech książek</w:t>
      </w:r>
      <w:r w:rsidR="00380B9E" w:rsidRPr="0027344A">
        <w:t xml:space="preserve"> i </w:t>
      </w:r>
      <w:r w:rsidR="00380B9E" w:rsidRPr="00403C99">
        <w:t>referaty opublikowane w recenzowanych materiałach pokonferencyjnych, których wykaz zamieściłem w załączniku nr 5.</w:t>
      </w:r>
    </w:p>
    <w:p w14:paraId="0D54047B" w14:textId="77777777" w:rsidR="00E50560" w:rsidRPr="00403C99" w:rsidRDefault="0027644D" w:rsidP="00380B9E">
      <w:pPr>
        <w:pStyle w:val="NormalnyWeb"/>
        <w:spacing w:before="0" w:beforeAutospacing="0" w:after="0" w:afterAutospacing="0" w:line="360" w:lineRule="auto"/>
        <w:ind w:firstLine="708"/>
        <w:jc w:val="both"/>
      </w:pPr>
      <w:r w:rsidRPr="00403C99">
        <w:t xml:space="preserve">Przed obroną doktoratu opublikowałem </w:t>
      </w:r>
      <w:r w:rsidR="00E50560" w:rsidRPr="00403C99">
        <w:t xml:space="preserve">artykuł stanowiący dość zmienioną wersję mojej pracy magisterskiej </w:t>
      </w:r>
      <w:r w:rsidRPr="00403C99">
        <w:t>z zakresu teologii ekumenicznej (</w:t>
      </w:r>
      <w:r w:rsidR="00E50560" w:rsidRPr="00403C99">
        <w:rPr>
          <w:i/>
          <w:iCs/>
        </w:rPr>
        <w:t>Służba Boża w świetle Ustawy kościelnej z 1731 roku w Królestwie Pruskim</w:t>
      </w:r>
      <w:r w:rsidR="00E50560" w:rsidRPr="00403C99">
        <w:t xml:space="preserve">, [w:] </w:t>
      </w:r>
      <w:r w:rsidR="00E50560" w:rsidRPr="00403C99">
        <w:rPr>
          <w:i/>
          <w:iCs/>
        </w:rPr>
        <w:t>Życie liturgiczne ewangelików Prus Wschodnich w świetle ustaw i agend kościelnych (1515-1945)</w:t>
      </w:r>
      <w:r w:rsidR="00E50560" w:rsidRPr="00403C99">
        <w:t xml:space="preserve">, [red.] W. Nowak, Olsztyn 2000, s. 129-168). </w:t>
      </w:r>
    </w:p>
    <w:p w14:paraId="6B3C9BB4" w14:textId="4F3AED20" w:rsidR="0027644D" w:rsidRPr="00403C99" w:rsidRDefault="0027644D" w:rsidP="00403C99">
      <w:pPr>
        <w:pStyle w:val="NormalnyWeb"/>
        <w:spacing w:before="0" w:beforeAutospacing="0" w:after="0" w:afterAutospacing="0" w:line="360" w:lineRule="auto"/>
        <w:ind w:firstLine="708"/>
        <w:jc w:val="both"/>
      </w:pPr>
      <w:r w:rsidRPr="00403C99">
        <w:t>Po doktoracie wydałem dwie monografie.</w:t>
      </w:r>
      <w:r w:rsidR="00D93C5B" w:rsidRPr="00403C99">
        <w:t xml:space="preserve"> Ponadto w</w:t>
      </w:r>
      <w:r w:rsidRPr="00403C99">
        <w:t xml:space="preserve"> latach 2011-</w:t>
      </w:r>
      <w:r w:rsidR="00002115">
        <w:t>20</w:t>
      </w:r>
      <w:r w:rsidRPr="00403C99">
        <w:t>19 byłem autorem artykułów naukowych, które ukazały się w czasopismach naukowych, recenzowanych monografiach wieloautorskich i recenzowanych materiałach pokonferencyjnych</w:t>
      </w:r>
      <w:r w:rsidR="00571C52" w:rsidRPr="00403C99">
        <w:t xml:space="preserve">; ponadto byłem głównym redaktorem trzech prac zbiorowych. </w:t>
      </w:r>
    </w:p>
    <w:p w14:paraId="0F2E2B00" w14:textId="3FCA0AC1" w:rsidR="00E50560" w:rsidRPr="00403C99" w:rsidRDefault="00571C52" w:rsidP="00403C99">
      <w:pPr>
        <w:pStyle w:val="NormalnyWeb"/>
        <w:spacing w:before="0" w:beforeAutospacing="0" w:after="0" w:afterAutospacing="0" w:line="360" w:lineRule="auto"/>
        <w:jc w:val="both"/>
      </w:pPr>
      <w:r w:rsidRPr="00403C99">
        <w:tab/>
        <w:t xml:space="preserve">Obszar moich zainteresowań </w:t>
      </w:r>
      <w:r w:rsidR="00F449B7" w:rsidRPr="00403C99">
        <w:t>naukowo-</w:t>
      </w:r>
      <w:r w:rsidRPr="00403C99">
        <w:t xml:space="preserve">badawczych został ukształtowany głównie podczas studiów doktoranckich z zakresu katechetyki </w:t>
      </w:r>
      <w:r w:rsidR="009364FE">
        <w:t xml:space="preserve">(UKSW w Warszawie) </w:t>
      </w:r>
      <w:r w:rsidR="007F0A4C">
        <w:br/>
      </w:r>
      <w:r w:rsidRPr="00403C99">
        <w:t>i podyplomowych studiów z informatyki</w:t>
      </w:r>
      <w:r w:rsidR="009364FE">
        <w:t xml:space="preserve"> (UWM w Olsztynie)</w:t>
      </w:r>
      <w:r w:rsidRPr="00403C99">
        <w:t>, jest także konsekwencją mojego doświadczenia zawodowego</w:t>
      </w:r>
      <w:r w:rsidR="009364FE">
        <w:t xml:space="preserve">, szczególnie pracy w szkole i w Wydziale Nauki Katolickiej </w:t>
      </w:r>
      <w:r w:rsidR="007F0A4C">
        <w:br/>
      </w:r>
      <w:r w:rsidR="009364FE">
        <w:t>w Olsztynie (szczegóły zatrudnienia w punkcie 7j)</w:t>
      </w:r>
      <w:r w:rsidRPr="00403C99">
        <w:t>. Ponadto we wskazanym obszarze badawczy</w:t>
      </w:r>
      <w:r w:rsidR="00E50560" w:rsidRPr="00403C99">
        <w:t>m</w:t>
      </w:r>
      <w:r w:rsidRPr="00403C99">
        <w:t xml:space="preserve"> znalazły się zagadnienia</w:t>
      </w:r>
      <w:r w:rsidR="00D93C5B" w:rsidRPr="00403C99">
        <w:t xml:space="preserve"> związane z </w:t>
      </w:r>
      <w:r w:rsidR="00BE4BE2" w:rsidRPr="00403C99">
        <w:t xml:space="preserve">dziedzictwem historycznym, kulturowym </w:t>
      </w:r>
      <w:r w:rsidR="007F0A4C">
        <w:br/>
      </w:r>
      <w:r w:rsidR="00BE4BE2" w:rsidRPr="00403C99">
        <w:t xml:space="preserve">i religijnym regionu, z którego się wywodzę. </w:t>
      </w:r>
    </w:p>
    <w:p w14:paraId="793453F9" w14:textId="71FAC7B3" w:rsidR="00E50560" w:rsidRPr="00403C99" w:rsidRDefault="00E50560" w:rsidP="00403C99">
      <w:pPr>
        <w:pStyle w:val="NormalnyWeb"/>
        <w:spacing w:before="0" w:beforeAutospacing="0" w:after="0" w:afterAutospacing="0" w:line="360" w:lineRule="auto"/>
        <w:ind w:firstLine="709"/>
        <w:jc w:val="both"/>
      </w:pPr>
      <w:r w:rsidRPr="00403C99">
        <w:lastRenderedPageBreak/>
        <w:t xml:space="preserve">Moje zainteresowania </w:t>
      </w:r>
      <w:r w:rsidR="00D93C5B" w:rsidRPr="00403C99">
        <w:t>naukow</w:t>
      </w:r>
      <w:r w:rsidRPr="00403C99">
        <w:t>e</w:t>
      </w:r>
      <w:r w:rsidR="00380B9E">
        <w:t>,</w:t>
      </w:r>
      <w:r w:rsidRPr="00403C99">
        <w:t xml:space="preserve"> po uzyskaniu stopnia doktora nauk teologicznych</w:t>
      </w:r>
      <w:r w:rsidR="00380B9E">
        <w:t>,</w:t>
      </w:r>
      <w:r w:rsidRPr="00403C99">
        <w:t xml:space="preserve"> koncentrowały </w:t>
      </w:r>
      <w:r w:rsidRPr="006A1E32">
        <w:t xml:space="preserve">się </w:t>
      </w:r>
      <w:r w:rsidR="00F04991" w:rsidRPr="006A1E32">
        <w:t xml:space="preserve">wokół następujących obszarów </w:t>
      </w:r>
      <w:r w:rsidR="00CE4EFD" w:rsidRPr="006A1E32">
        <w:t>badawczych</w:t>
      </w:r>
      <w:r w:rsidRPr="00403C99">
        <w:t>:</w:t>
      </w:r>
    </w:p>
    <w:p w14:paraId="67866167" w14:textId="3CCC0B59" w:rsidR="00D93C5B" w:rsidRPr="006A1E32" w:rsidRDefault="00F04991" w:rsidP="00403C99">
      <w:pPr>
        <w:pStyle w:val="NormalnyWeb"/>
        <w:numPr>
          <w:ilvl w:val="0"/>
          <w:numId w:val="7"/>
        </w:numPr>
        <w:spacing w:before="0" w:beforeAutospacing="0" w:after="0" w:afterAutospacing="0" w:line="360" w:lineRule="auto"/>
        <w:jc w:val="both"/>
      </w:pPr>
      <w:r w:rsidRPr="006A1E32">
        <w:t>historia nauczania religii i katechizacji w archidiecezji warmińskiej;</w:t>
      </w:r>
    </w:p>
    <w:p w14:paraId="2953A6A1" w14:textId="7ADC2FC4" w:rsidR="00D93C5B" w:rsidRPr="006A1E32" w:rsidRDefault="00F04991" w:rsidP="00403C99">
      <w:pPr>
        <w:pStyle w:val="NormalnyWeb"/>
        <w:numPr>
          <w:ilvl w:val="0"/>
          <w:numId w:val="7"/>
        </w:numPr>
        <w:spacing w:before="0" w:beforeAutospacing="0" w:after="0" w:afterAutospacing="0" w:line="360" w:lineRule="auto"/>
        <w:jc w:val="both"/>
      </w:pPr>
      <w:r w:rsidRPr="006A1E32">
        <w:t>dydaktyka i metodyka nauczania religii;</w:t>
      </w:r>
    </w:p>
    <w:p w14:paraId="092C2BC9" w14:textId="6C217B9F" w:rsidR="00D93C5B" w:rsidRPr="006A1E32" w:rsidRDefault="00F04991" w:rsidP="00403C99">
      <w:pPr>
        <w:pStyle w:val="NormalnyWeb"/>
        <w:numPr>
          <w:ilvl w:val="0"/>
          <w:numId w:val="7"/>
        </w:numPr>
        <w:spacing w:before="0" w:beforeAutospacing="0" w:after="0" w:afterAutospacing="0" w:line="360" w:lineRule="auto"/>
        <w:jc w:val="both"/>
      </w:pPr>
      <w:r w:rsidRPr="006A1E32">
        <w:t>pedeutologia;</w:t>
      </w:r>
    </w:p>
    <w:p w14:paraId="7E986175" w14:textId="5B9061B2" w:rsidR="00D93C5B" w:rsidRPr="006A1E32" w:rsidRDefault="00F04991" w:rsidP="00403C99">
      <w:pPr>
        <w:pStyle w:val="NormalnyWeb"/>
        <w:numPr>
          <w:ilvl w:val="0"/>
          <w:numId w:val="7"/>
        </w:numPr>
        <w:spacing w:before="0" w:beforeAutospacing="0" w:after="0" w:afterAutospacing="0" w:line="360" w:lineRule="auto"/>
        <w:jc w:val="both"/>
      </w:pPr>
      <w:r w:rsidRPr="006A1E32">
        <w:t>dziedzictwo narodowe, kulturowe i religijne regionu Warmii i Mazur</w:t>
      </w:r>
      <w:r w:rsidR="009364FE" w:rsidRPr="006A1E32">
        <w:t>.</w:t>
      </w:r>
    </w:p>
    <w:p w14:paraId="36DFC27C" w14:textId="77777777" w:rsidR="00D93C5B" w:rsidRPr="00403C99" w:rsidRDefault="00D93C5B" w:rsidP="00403C99">
      <w:pPr>
        <w:pStyle w:val="NormalnyWeb"/>
        <w:spacing w:before="0" w:beforeAutospacing="0" w:after="0" w:afterAutospacing="0" w:line="360" w:lineRule="auto"/>
        <w:ind w:left="360"/>
        <w:jc w:val="both"/>
      </w:pPr>
    </w:p>
    <w:p w14:paraId="4134E7FD" w14:textId="77777777" w:rsidR="00BE4BE2" w:rsidRPr="00403C99" w:rsidRDefault="00BE4BE2" w:rsidP="00403C99">
      <w:pPr>
        <w:pStyle w:val="NormalnyWeb"/>
        <w:spacing w:before="0" w:beforeAutospacing="0" w:after="0" w:afterAutospacing="0" w:line="360" w:lineRule="auto"/>
        <w:jc w:val="both"/>
      </w:pPr>
    </w:p>
    <w:p w14:paraId="25B49FB1" w14:textId="77777777" w:rsidR="00D93C5B" w:rsidRPr="00403C99" w:rsidRDefault="00D93C5B" w:rsidP="00660154">
      <w:pPr>
        <w:pStyle w:val="NormalnyWeb"/>
        <w:spacing w:before="0" w:beforeAutospacing="0" w:after="0" w:afterAutospacing="0" w:line="360" w:lineRule="auto"/>
        <w:ind w:left="851" w:hanging="851"/>
        <w:jc w:val="both"/>
      </w:pPr>
      <w:r w:rsidRPr="00403C99">
        <w:rPr>
          <w:b/>
          <w:bCs/>
        </w:rPr>
        <w:t xml:space="preserve">Ad. </w:t>
      </w:r>
      <w:r w:rsidR="0081503C">
        <w:rPr>
          <w:b/>
          <w:bCs/>
        </w:rPr>
        <w:t>I.</w:t>
      </w:r>
      <w:r w:rsidRPr="00403C99">
        <w:rPr>
          <w:b/>
          <w:bCs/>
        </w:rPr>
        <w:t xml:space="preserve"> Obszar zainteresowań skoncentrowany </w:t>
      </w:r>
      <w:r w:rsidR="00CE4EFD">
        <w:rPr>
          <w:b/>
          <w:bCs/>
        </w:rPr>
        <w:t>na</w:t>
      </w:r>
      <w:r w:rsidRPr="00403C99">
        <w:rPr>
          <w:b/>
          <w:bCs/>
        </w:rPr>
        <w:t xml:space="preserve"> historii nauczania religii </w:t>
      </w:r>
      <w:r w:rsidR="00660154">
        <w:rPr>
          <w:b/>
          <w:bCs/>
        </w:rPr>
        <w:br/>
      </w:r>
      <w:r w:rsidRPr="00403C99">
        <w:rPr>
          <w:b/>
          <w:bCs/>
        </w:rPr>
        <w:t>i katechizacji w archidiecezji warmińskiej</w:t>
      </w:r>
    </w:p>
    <w:p w14:paraId="1D5F076B" w14:textId="450B663B" w:rsidR="00AC2664" w:rsidRPr="00403C99" w:rsidRDefault="00F04991" w:rsidP="00403C99">
      <w:pPr>
        <w:spacing w:line="360" w:lineRule="auto"/>
        <w:ind w:firstLine="708"/>
        <w:jc w:val="both"/>
        <w:rPr>
          <w:rStyle w:val="hps"/>
          <w:rFonts w:ascii="Times New Roman" w:hAnsi="Times New Roman" w:cs="Times New Roman"/>
        </w:rPr>
      </w:pPr>
      <w:r w:rsidRPr="006A1E32">
        <w:rPr>
          <w:rFonts w:ascii="Times New Roman" w:hAnsi="Times New Roman" w:cs="Times New Roman"/>
        </w:rPr>
        <w:t xml:space="preserve">Okres </w:t>
      </w:r>
      <w:r w:rsidR="00BE4BE2" w:rsidRPr="006A1E32">
        <w:rPr>
          <w:rFonts w:ascii="Times New Roman" w:hAnsi="Times New Roman" w:cs="Times New Roman"/>
        </w:rPr>
        <w:t>od zakończenia II wojny światowej do czasów współczesnych jest dla katechezy polskiej zarówno zróżnicowany co do celów, treści, miejsca i metod, jak i wielorako uwarunkowany społeczno-polityczną sytuacją narodu i Kościoła. Uwarunkowania te dzieliła także diecezja warmińska</w:t>
      </w:r>
      <w:r w:rsidR="00885D27" w:rsidRPr="006A1E32">
        <w:rPr>
          <w:rFonts w:ascii="Times New Roman" w:hAnsi="Times New Roman" w:cs="Times New Roman"/>
        </w:rPr>
        <w:t>, może nawet bardziej niż inne diecezje Kościoła w Polsce,</w:t>
      </w:r>
      <w:r w:rsidR="00BE4BE2" w:rsidRPr="006A1E32">
        <w:rPr>
          <w:rFonts w:ascii="Times New Roman" w:hAnsi="Times New Roman" w:cs="Times New Roman"/>
        </w:rPr>
        <w:t xml:space="preserve"> i obecna</w:t>
      </w:r>
      <w:r w:rsidR="00BE4BE2" w:rsidRPr="00403C99">
        <w:rPr>
          <w:rFonts w:ascii="Times New Roman" w:hAnsi="Times New Roman" w:cs="Times New Roman"/>
        </w:rPr>
        <w:t xml:space="preserve"> w niej katecheza. Zasadne więc było ukazanie rozwoju katechizacji na terenie archidiecezji warmińskiej w okresie radykalnych dla niej przemian, które dokonały się w latach 1945-2005. Motywowany tymi względami podjąłem się wydania w 2010 roku </w:t>
      </w:r>
      <w:r w:rsidR="009003CE" w:rsidRPr="00403C99">
        <w:rPr>
          <w:rFonts w:ascii="Times New Roman" w:hAnsi="Times New Roman" w:cs="Times New Roman"/>
        </w:rPr>
        <w:t xml:space="preserve">monografii, stanowiącej zmienioną wersję </w:t>
      </w:r>
      <w:r w:rsidR="009003CE" w:rsidRPr="00A043F8">
        <w:rPr>
          <w:rFonts w:ascii="Times New Roman" w:hAnsi="Times New Roman" w:cs="Times New Roman"/>
        </w:rPr>
        <w:t>mojej pracy doktorskiej (</w:t>
      </w:r>
      <w:r w:rsidR="009003CE" w:rsidRPr="00A043F8">
        <w:rPr>
          <w:rFonts w:ascii="Times New Roman" w:hAnsi="Times New Roman" w:cs="Times New Roman"/>
          <w:i/>
          <w:iCs/>
          <w:color w:val="auto"/>
        </w:rPr>
        <w:t xml:space="preserve">Katechizacja w </w:t>
      </w:r>
      <w:r w:rsidR="00CB3C81" w:rsidRPr="00A043F8">
        <w:rPr>
          <w:rFonts w:ascii="Times New Roman" w:hAnsi="Times New Roman" w:cs="Times New Roman"/>
          <w:i/>
          <w:iCs/>
          <w:color w:val="auto"/>
        </w:rPr>
        <w:t>d</w:t>
      </w:r>
      <w:r w:rsidR="009003CE" w:rsidRPr="00A043F8">
        <w:rPr>
          <w:rFonts w:ascii="Times New Roman" w:hAnsi="Times New Roman" w:cs="Times New Roman"/>
          <w:i/>
          <w:iCs/>
          <w:color w:val="auto"/>
        </w:rPr>
        <w:t xml:space="preserve">iecezji i </w:t>
      </w:r>
      <w:r w:rsidR="00CB3C81" w:rsidRPr="00A043F8">
        <w:rPr>
          <w:rFonts w:ascii="Times New Roman" w:hAnsi="Times New Roman" w:cs="Times New Roman"/>
          <w:i/>
          <w:iCs/>
          <w:color w:val="auto"/>
        </w:rPr>
        <w:t>a</w:t>
      </w:r>
      <w:r w:rsidR="009003CE" w:rsidRPr="00A043F8">
        <w:rPr>
          <w:rFonts w:ascii="Times New Roman" w:hAnsi="Times New Roman" w:cs="Times New Roman"/>
          <w:i/>
          <w:iCs/>
          <w:color w:val="auto"/>
        </w:rPr>
        <w:t xml:space="preserve">rchidiecezji </w:t>
      </w:r>
      <w:r w:rsidR="00CB3C81" w:rsidRPr="00A043F8">
        <w:rPr>
          <w:rFonts w:ascii="Times New Roman" w:hAnsi="Times New Roman" w:cs="Times New Roman"/>
          <w:i/>
          <w:iCs/>
          <w:color w:val="auto"/>
        </w:rPr>
        <w:t>w</w:t>
      </w:r>
      <w:r w:rsidR="009003CE" w:rsidRPr="00A043F8">
        <w:rPr>
          <w:rFonts w:ascii="Times New Roman" w:hAnsi="Times New Roman" w:cs="Times New Roman"/>
          <w:i/>
          <w:iCs/>
          <w:color w:val="auto"/>
        </w:rPr>
        <w:t xml:space="preserve">armińskiej </w:t>
      </w:r>
      <w:r w:rsidR="009003CE" w:rsidRPr="00A043F8">
        <w:rPr>
          <w:rFonts w:ascii="Times New Roman" w:hAnsi="Times New Roman" w:cs="Times New Roman"/>
          <w:i/>
          <w:iCs/>
        </w:rPr>
        <w:t xml:space="preserve">w latach </w:t>
      </w:r>
      <w:r w:rsidR="009003CE" w:rsidRPr="00A043F8">
        <w:rPr>
          <w:rFonts w:ascii="Times New Roman" w:hAnsi="Times New Roman" w:cs="Times New Roman"/>
          <w:i/>
          <w:iCs/>
          <w:color w:val="auto"/>
        </w:rPr>
        <w:t>1945-2005</w:t>
      </w:r>
      <w:r w:rsidR="009003CE" w:rsidRPr="00A043F8">
        <w:rPr>
          <w:rFonts w:ascii="Times New Roman" w:hAnsi="Times New Roman" w:cs="Times New Roman"/>
          <w:color w:val="auto"/>
        </w:rPr>
        <w:t xml:space="preserve">, </w:t>
      </w:r>
      <w:r w:rsidR="00565EBC" w:rsidRPr="00A043F8">
        <w:rPr>
          <w:rFonts w:ascii="Times New Roman" w:hAnsi="Times New Roman" w:cs="Times New Roman"/>
          <w:color w:val="auto"/>
        </w:rPr>
        <w:t>Studio Poligrafii Komputerowej „SQL” s.c.</w:t>
      </w:r>
      <w:r w:rsidR="00CB3C81" w:rsidRPr="00A043F8">
        <w:rPr>
          <w:rFonts w:ascii="Times New Roman" w:hAnsi="Times New Roman" w:cs="Times New Roman"/>
          <w:color w:val="auto"/>
        </w:rPr>
        <w:t>,</w:t>
      </w:r>
      <w:r w:rsidR="00565EBC" w:rsidRPr="00A043F8">
        <w:rPr>
          <w:rFonts w:ascii="Times New Roman" w:hAnsi="Times New Roman" w:cs="Times New Roman"/>
          <w:color w:val="auto"/>
        </w:rPr>
        <w:t xml:space="preserve"> </w:t>
      </w:r>
      <w:r w:rsidR="009003CE" w:rsidRPr="00A043F8">
        <w:rPr>
          <w:rFonts w:ascii="Times New Roman" w:hAnsi="Times New Roman" w:cs="Times New Roman"/>
          <w:color w:val="auto"/>
        </w:rPr>
        <w:t xml:space="preserve">Olsztyn </w:t>
      </w:r>
      <w:r w:rsidR="009003CE" w:rsidRPr="00403C99">
        <w:rPr>
          <w:rFonts w:ascii="Times New Roman" w:hAnsi="Times New Roman" w:cs="Times New Roman"/>
        </w:rPr>
        <w:t>2010, ss. 256</w:t>
      </w:r>
      <w:r w:rsidR="00703445" w:rsidRPr="00403C99">
        <w:rPr>
          <w:rFonts w:ascii="Times New Roman" w:hAnsi="Times New Roman" w:cs="Times New Roman"/>
        </w:rPr>
        <w:t>).</w:t>
      </w:r>
      <w:r w:rsidR="009003CE" w:rsidRPr="00403C99">
        <w:rPr>
          <w:rFonts w:ascii="Times New Roman" w:hAnsi="Times New Roman" w:cs="Times New Roman"/>
        </w:rPr>
        <w:t xml:space="preserve"> </w:t>
      </w:r>
      <w:r w:rsidR="00380B9E">
        <w:rPr>
          <w:rFonts w:ascii="Times New Roman" w:hAnsi="Times New Roman" w:cs="Times New Roman"/>
        </w:rPr>
        <w:t>Ponadto</w:t>
      </w:r>
      <w:r w:rsidR="009003CE" w:rsidRPr="00403C99">
        <w:rPr>
          <w:rFonts w:ascii="Times New Roman" w:hAnsi="Times New Roman" w:cs="Times New Roman"/>
        </w:rPr>
        <w:t xml:space="preserve"> wydałem cykl</w:t>
      </w:r>
      <w:r w:rsidR="00AC2664" w:rsidRPr="00403C99">
        <w:rPr>
          <w:rFonts w:ascii="Times New Roman" w:hAnsi="Times New Roman" w:cs="Times New Roman"/>
        </w:rPr>
        <w:t xml:space="preserve"> </w:t>
      </w:r>
      <w:r w:rsidR="00A013E2" w:rsidRPr="00403C99">
        <w:rPr>
          <w:rFonts w:ascii="Times New Roman" w:hAnsi="Times New Roman" w:cs="Times New Roman"/>
        </w:rPr>
        <w:t>ośmiu</w:t>
      </w:r>
      <w:r w:rsidR="009003CE" w:rsidRPr="00403C99">
        <w:rPr>
          <w:rFonts w:ascii="Times New Roman" w:hAnsi="Times New Roman" w:cs="Times New Roman"/>
        </w:rPr>
        <w:t xml:space="preserve"> artykułów </w:t>
      </w:r>
      <w:r w:rsidR="00F620C7" w:rsidRPr="00403C99">
        <w:rPr>
          <w:rFonts w:ascii="Times New Roman" w:hAnsi="Times New Roman" w:cs="Times New Roman"/>
        </w:rPr>
        <w:t xml:space="preserve">i wygłosiłem referaty na konferencjach krajowych </w:t>
      </w:r>
      <w:r w:rsidR="009003CE" w:rsidRPr="00403C99">
        <w:rPr>
          <w:rFonts w:ascii="Times New Roman" w:hAnsi="Times New Roman" w:cs="Times New Roman"/>
        </w:rPr>
        <w:t>(</w:t>
      </w:r>
      <w:r w:rsidR="009003CE" w:rsidRPr="00403C99">
        <w:rPr>
          <w:rFonts w:ascii="Times New Roman" w:hAnsi="Times New Roman" w:cs="Times New Roman"/>
          <w:i/>
          <w:iCs/>
        </w:rPr>
        <w:t>Nauczanie religii w archidiecezji warmińskiej 1992-2012</w:t>
      </w:r>
      <w:r w:rsidR="009003CE" w:rsidRPr="00403C99">
        <w:rPr>
          <w:rFonts w:ascii="Times New Roman" w:hAnsi="Times New Roman" w:cs="Times New Roman"/>
        </w:rPr>
        <w:t xml:space="preserve">, [w:] </w:t>
      </w:r>
      <w:r w:rsidR="009003CE" w:rsidRPr="00403C99">
        <w:rPr>
          <w:rFonts w:ascii="Times New Roman" w:hAnsi="Times New Roman" w:cs="Times New Roman"/>
          <w:i/>
          <w:iCs/>
        </w:rPr>
        <w:t xml:space="preserve">20-lecie archidiecezji </w:t>
      </w:r>
      <w:r w:rsidR="007F0A4C">
        <w:rPr>
          <w:rFonts w:ascii="Times New Roman" w:hAnsi="Times New Roman" w:cs="Times New Roman"/>
          <w:i/>
          <w:iCs/>
        </w:rPr>
        <w:br/>
      </w:r>
      <w:r w:rsidR="009003CE" w:rsidRPr="00403C99">
        <w:rPr>
          <w:rFonts w:ascii="Times New Roman" w:hAnsi="Times New Roman" w:cs="Times New Roman"/>
          <w:i/>
          <w:iCs/>
        </w:rPr>
        <w:t>i metropolii warmińskiej. Wierność tradycji – służba współczesności</w:t>
      </w:r>
      <w:r w:rsidR="009003CE" w:rsidRPr="00403C99">
        <w:rPr>
          <w:rFonts w:ascii="Times New Roman" w:hAnsi="Times New Roman" w:cs="Times New Roman"/>
        </w:rPr>
        <w:t xml:space="preserve">, [red.] A. Kopiczko, Olsztyn 2012, s. 83-96; </w:t>
      </w:r>
      <w:r w:rsidR="00A013E2" w:rsidRPr="00403C99">
        <w:rPr>
          <w:rFonts w:ascii="Times New Roman" w:hAnsi="Times New Roman" w:cs="Times New Roman"/>
          <w:i/>
          <w:iCs/>
        </w:rPr>
        <w:t>Przygotowanie młodzieży do bierzmowania w archidiecezji warmińskiej</w:t>
      </w:r>
      <w:r w:rsidR="00A013E2" w:rsidRPr="00403C99">
        <w:rPr>
          <w:rFonts w:ascii="Times New Roman" w:hAnsi="Times New Roman" w:cs="Times New Roman"/>
        </w:rPr>
        <w:t xml:space="preserve">, [w:] </w:t>
      </w:r>
      <w:r w:rsidR="00A013E2" w:rsidRPr="00403C99">
        <w:rPr>
          <w:rFonts w:ascii="Times New Roman" w:hAnsi="Times New Roman" w:cs="Times New Roman"/>
          <w:i/>
          <w:iCs/>
        </w:rPr>
        <w:t xml:space="preserve">Ut </w:t>
      </w:r>
      <w:r w:rsidR="00BD35B3">
        <w:rPr>
          <w:rFonts w:ascii="Times New Roman" w:hAnsi="Times New Roman" w:cs="Times New Roman"/>
          <w:i/>
          <w:iCs/>
        </w:rPr>
        <w:t>i</w:t>
      </w:r>
      <w:r w:rsidR="00A013E2" w:rsidRPr="00403C99">
        <w:rPr>
          <w:rFonts w:ascii="Times New Roman" w:hAnsi="Times New Roman" w:cs="Times New Roman"/>
          <w:i/>
          <w:iCs/>
        </w:rPr>
        <w:t>n omnibus glor</w:t>
      </w:r>
      <w:r w:rsidR="00BD35B3">
        <w:rPr>
          <w:rFonts w:ascii="Times New Roman" w:hAnsi="Times New Roman" w:cs="Times New Roman"/>
          <w:i/>
          <w:iCs/>
        </w:rPr>
        <w:t>i</w:t>
      </w:r>
      <w:r w:rsidR="00A013E2" w:rsidRPr="00403C99">
        <w:rPr>
          <w:rFonts w:ascii="Times New Roman" w:hAnsi="Times New Roman" w:cs="Times New Roman"/>
          <w:i/>
          <w:iCs/>
        </w:rPr>
        <w:t>ficetur Deus</w:t>
      </w:r>
      <w:r w:rsidR="00A013E2" w:rsidRPr="00403C99">
        <w:rPr>
          <w:rFonts w:ascii="Times New Roman" w:hAnsi="Times New Roman" w:cs="Times New Roman"/>
        </w:rPr>
        <w:t xml:space="preserve">, [red.] M. Jodkowski, Olsztyn 2013, s. 71-82; </w:t>
      </w:r>
      <w:r w:rsidR="009003CE" w:rsidRPr="00403C99">
        <w:rPr>
          <w:rFonts w:ascii="Times New Roman" w:hAnsi="Times New Roman" w:cs="Times New Roman"/>
          <w:i/>
          <w:iCs/>
        </w:rPr>
        <w:t>Znaczenie katechizmu ks. Tadeusza Świrtuna</w:t>
      </w:r>
      <w:r w:rsidR="009003CE" w:rsidRPr="00403C99">
        <w:rPr>
          <w:rFonts w:ascii="Times New Roman" w:hAnsi="Times New Roman" w:cs="Times New Roman"/>
        </w:rPr>
        <w:t xml:space="preserve">, [w:] </w:t>
      </w:r>
      <w:r w:rsidR="009003CE" w:rsidRPr="00403C99">
        <w:rPr>
          <w:rFonts w:ascii="Times New Roman" w:hAnsi="Times New Roman" w:cs="Times New Roman"/>
          <w:i/>
          <w:iCs/>
        </w:rPr>
        <w:t>Veritas Christi Liberat Księga Pamiątkowa ku czci Księdza Biskupa Jacka Jezierskiego w 65. rocznicę urodzin, 40. rocznicę kapłaństwa i 20. rocznicę biskupstwa</w:t>
      </w:r>
      <w:r w:rsidR="009003CE" w:rsidRPr="00F04991">
        <w:rPr>
          <w:rFonts w:ascii="Times New Roman" w:hAnsi="Times New Roman" w:cs="Times New Roman"/>
        </w:rPr>
        <w:t>,</w:t>
      </w:r>
      <w:r w:rsidR="009003CE" w:rsidRPr="00403C99">
        <w:rPr>
          <w:rFonts w:ascii="Times New Roman" w:hAnsi="Times New Roman" w:cs="Times New Roman"/>
        </w:rPr>
        <w:t xml:space="preserve"> [red.] K. Parzych-Blakiewicz, P. </w:t>
      </w:r>
      <w:proofErr w:type="spellStart"/>
      <w:r w:rsidR="009003CE" w:rsidRPr="00403C99">
        <w:rPr>
          <w:rFonts w:ascii="Times New Roman" w:hAnsi="Times New Roman" w:cs="Times New Roman"/>
        </w:rPr>
        <w:t>Rabczyński</w:t>
      </w:r>
      <w:proofErr w:type="spellEnd"/>
      <w:r w:rsidR="009003CE" w:rsidRPr="00403C99">
        <w:rPr>
          <w:rFonts w:ascii="Times New Roman" w:hAnsi="Times New Roman" w:cs="Times New Roman"/>
        </w:rPr>
        <w:t xml:space="preserve">, </w:t>
      </w:r>
      <w:r w:rsidR="007F0A4C">
        <w:rPr>
          <w:rFonts w:ascii="Times New Roman" w:hAnsi="Times New Roman" w:cs="Times New Roman"/>
        </w:rPr>
        <w:br/>
      </w:r>
      <w:r w:rsidR="009003CE" w:rsidRPr="00403C99">
        <w:rPr>
          <w:rFonts w:ascii="Times New Roman" w:hAnsi="Times New Roman" w:cs="Times New Roman"/>
        </w:rPr>
        <w:t xml:space="preserve">J. Wojtkowski, Olsztyn 2014, s. 569-578; </w:t>
      </w:r>
      <w:r w:rsidR="00AC2664" w:rsidRPr="00403C99">
        <w:rPr>
          <w:rStyle w:val="hps"/>
          <w:rFonts w:ascii="Times New Roman" w:hAnsi="Times New Roman" w:cs="Times New Roman"/>
          <w:i/>
          <w:iCs/>
          <w:color w:val="000000"/>
        </w:rPr>
        <w:t>Opinie prasowe w dziennikach olsztyńskich z lat 1990-1991 o powrocie nauczania religii do szkół</w:t>
      </w:r>
      <w:r w:rsidR="00AC2664" w:rsidRPr="00403C99">
        <w:rPr>
          <w:rStyle w:val="hps"/>
          <w:rFonts w:ascii="Times New Roman" w:hAnsi="Times New Roman" w:cs="Times New Roman"/>
          <w:color w:val="000000"/>
        </w:rPr>
        <w:t xml:space="preserve">, [w:] </w:t>
      </w:r>
      <w:r w:rsidR="00AC2664" w:rsidRPr="00403C99">
        <w:rPr>
          <w:rStyle w:val="hps"/>
          <w:rFonts w:ascii="Times New Roman" w:hAnsi="Times New Roman" w:cs="Times New Roman"/>
          <w:i/>
          <w:iCs/>
          <w:color w:val="000000"/>
        </w:rPr>
        <w:t xml:space="preserve">Christo et </w:t>
      </w:r>
      <w:proofErr w:type="spellStart"/>
      <w:r w:rsidR="00AC2664" w:rsidRPr="00403C99">
        <w:rPr>
          <w:rStyle w:val="hps"/>
          <w:rFonts w:ascii="Times New Roman" w:hAnsi="Times New Roman" w:cs="Times New Roman"/>
          <w:i/>
          <w:iCs/>
          <w:color w:val="000000"/>
        </w:rPr>
        <w:t>Ecclesiae</w:t>
      </w:r>
      <w:proofErr w:type="spellEnd"/>
      <w:r w:rsidR="00AC2664" w:rsidRPr="00403C99">
        <w:rPr>
          <w:rStyle w:val="hps"/>
          <w:rFonts w:ascii="Times New Roman" w:hAnsi="Times New Roman" w:cs="Times New Roman"/>
          <w:i/>
          <w:iCs/>
          <w:color w:val="000000"/>
        </w:rPr>
        <w:t xml:space="preserve">, </w:t>
      </w:r>
      <w:proofErr w:type="spellStart"/>
      <w:r w:rsidR="00AC2664" w:rsidRPr="00403C99">
        <w:rPr>
          <w:rStyle w:val="hps"/>
          <w:rFonts w:ascii="Times New Roman" w:hAnsi="Times New Roman" w:cs="Times New Roman"/>
          <w:i/>
          <w:iCs/>
          <w:color w:val="000000"/>
        </w:rPr>
        <w:t>Patri</w:t>
      </w:r>
      <w:r w:rsidR="005D4B25">
        <w:rPr>
          <w:rStyle w:val="hps"/>
          <w:rFonts w:ascii="Times New Roman" w:hAnsi="Times New Roman" w:cs="Times New Roman"/>
          <w:i/>
          <w:iCs/>
          <w:color w:val="000000"/>
        </w:rPr>
        <w:t>a</w:t>
      </w:r>
      <w:r w:rsidR="00AC2664" w:rsidRPr="00403C99">
        <w:rPr>
          <w:rStyle w:val="hps"/>
          <w:rFonts w:ascii="Times New Roman" w:hAnsi="Times New Roman" w:cs="Times New Roman"/>
          <w:i/>
          <w:iCs/>
          <w:color w:val="000000"/>
        </w:rPr>
        <w:t>e</w:t>
      </w:r>
      <w:proofErr w:type="spellEnd"/>
      <w:r w:rsidR="00AC2664" w:rsidRPr="00403C99">
        <w:rPr>
          <w:rStyle w:val="hps"/>
          <w:rFonts w:ascii="Times New Roman" w:hAnsi="Times New Roman" w:cs="Times New Roman"/>
          <w:i/>
          <w:iCs/>
          <w:color w:val="000000"/>
        </w:rPr>
        <w:t xml:space="preserve"> </w:t>
      </w:r>
      <w:r w:rsidR="007F0A4C">
        <w:rPr>
          <w:rStyle w:val="hps"/>
          <w:rFonts w:ascii="Times New Roman" w:hAnsi="Times New Roman" w:cs="Times New Roman"/>
          <w:i/>
          <w:iCs/>
          <w:color w:val="000000"/>
        </w:rPr>
        <w:br/>
      </w:r>
      <w:r w:rsidR="00AC2664" w:rsidRPr="00403C99">
        <w:rPr>
          <w:rStyle w:val="hps"/>
          <w:rFonts w:ascii="Times New Roman" w:hAnsi="Times New Roman" w:cs="Times New Roman"/>
          <w:i/>
          <w:iCs/>
          <w:color w:val="000000"/>
        </w:rPr>
        <w:t xml:space="preserve">et </w:t>
      </w:r>
      <w:proofErr w:type="spellStart"/>
      <w:r w:rsidR="00AC2664" w:rsidRPr="00403C99">
        <w:rPr>
          <w:rStyle w:val="hps"/>
          <w:rFonts w:ascii="Times New Roman" w:hAnsi="Times New Roman" w:cs="Times New Roman"/>
          <w:i/>
          <w:iCs/>
          <w:color w:val="000000"/>
        </w:rPr>
        <w:t>Sc</w:t>
      </w:r>
      <w:r w:rsidR="005D4B25">
        <w:rPr>
          <w:rStyle w:val="hps"/>
          <w:rFonts w:ascii="Times New Roman" w:hAnsi="Times New Roman" w:cs="Times New Roman"/>
          <w:i/>
          <w:iCs/>
          <w:color w:val="000000"/>
        </w:rPr>
        <w:t>i</w:t>
      </w:r>
      <w:r w:rsidR="00AC2664" w:rsidRPr="00403C99">
        <w:rPr>
          <w:rStyle w:val="hps"/>
          <w:rFonts w:ascii="Times New Roman" w:hAnsi="Times New Roman" w:cs="Times New Roman"/>
          <w:i/>
          <w:iCs/>
          <w:color w:val="000000"/>
        </w:rPr>
        <w:t>entiae</w:t>
      </w:r>
      <w:proofErr w:type="spellEnd"/>
      <w:r w:rsidR="00AC2664" w:rsidRPr="00403C99">
        <w:rPr>
          <w:rStyle w:val="hps"/>
          <w:rFonts w:ascii="Times New Roman" w:hAnsi="Times New Roman" w:cs="Times New Roman"/>
          <w:color w:val="000000"/>
        </w:rPr>
        <w:t xml:space="preserve">, [red.] J. Guzowski, Olsztyn 2015, s. 245-254; </w:t>
      </w:r>
      <w:r w:rsidR="00AC2664" w:rsidRPr="00403C99">
        <w:rPr>
          <w:rStyle w:val="hps"/>
          <w:rFonts w:ascii="Times New Roman" w:hAnsi="Times New Roman" w:cs="Times New Roman"/>
          <w:i/>
          <w:iCs/>
        </w:rPr>
        <w:t xml:space="preserve">Przygotowanie alumnów </w:t>
      </w:r>
      <w:r w:rsidR="007F0A4C">
        <w:rPr>
          <w:rStyle w:val="hps"/>
          <w:rFonts w:ascii="Times New Roman" w:hAnsi="Times New Roman" w:cs="Times New Roman"/>
          <w:i/>
          <w:iCs/>
        </w:rPr>
        <w:br/>
      </w:r>
      <w:r w:rsidR="00AC2664" w:rsidRPr="00403C99">
        <w:rPr>
          <w:rStyle w:val="hps"/>
          <w:rFonts w:ascii="Times New Roman" w:hAnsi="Times New Roman" w:cs="Times New Roman"/>
          <w:i/>
          <w:iCs/>
        </w:rPr>
        <w:t xml:space="preserve">do nauczania religii i katechezy parafialnej, prowadzone w WSD </w:t>
      </w:r>
      <w:r>
        <w:rPr>
          <w:rStyle w:val="hps"/>
          <w:rFonts w:ascii="Times New Roman" w:hAnsi="Times New Roman" w:cs="Times New Roman"/>
          <w:i/>
          <w:iCs/>
        </w:rPr>
        <w:t>„</w:t>
      </w:r>
      <w:r w:rsidR="00AC2664" w:rsidRPr="00403C99">
        <w:rPr>
          <w:rStyle w:val="hps"/>
          <w:rFonts w:ascii="Times New Roman" w:hAnsi="Times New Roman" w:cs="Times New Roman"/>
          <w:i/>
          <w:iCs/>
        </w:rPr>
        <w:t>Hosianum</w:t>
      </w:r>
      <w:r>
        <w:rPr>
          <w:rStyle w:val="hps"/>
          <w:rFonts w:ascii="Times New Roman" w:hAnsi="Times New Roman" w:cs="Times New Roman"/>
          <w:i/>
          <w:iCs/>
        </w:rPr>
        <w:t>”</w:t>
      </w:r>
      <w:r w:rsidR="00AC2664" w:rsidRPr="00403C99">
        <w:rPr>
          <w:rStyle w:val="hps"/>
          <w:rFonts w:ascii="Times New Roman" w:hAnsi="Times New Roman" w:cs="Times New Roman"/>
          <w:i/>
          <w:iCs/>
        </w:rPr>
        <w:t xml:space="preserve"> w latach 1949-2015</w:t>
      </w:r>
      <w:r w:rsidR="00AC2664" w:rsidRPr="00403C99">
        <w:rPr>
          <w:rStyle w:val="hps"/>
          <w:rFonts w:ascii="Times New Roman" w:hAnsi="Times New Roman" w:cs="Times New Roman"/>
        </w:rPr>
        <w:t xml:space="preserve">, [w:] </w:t>
      </w:r>
      <w:r w:rsidR="00AC2664" w:rsidRPr="00403C99">
        <w:rPr>
          <w:rStyle w:val="hps"/>
          <w:rFonts w:ascii="Times New Roman" w:hAnsi="Times New Roman" w:cs="Times New Roman"/>
          <w:i/>
          <w:iCs/>
        </w:rPr>
        <w:t xml:space="preserve">Cor </w:t>
      </w:r>
      <w:proofErr w:type="spellStart"/>
      <w:r w:rsidR="00AC2664" w:rsidRPr="00403C99">
        <w:rPr>
          <w:rStyle w:val="hps"/>
          <w:rFonts w:ascii="Times New Roman" w:hAnsi="Times New Roman" w:cs="Times New Roman"/>
          <w:i/>
          <w:iCs/>
        </w:rPr>
        <w:t>dioecesis</w:t>
      </w:r>
      <w:proofErr w:type="spellEnd"/>
      <w:r w:rsidR="00AC2664" w:rsidRPr="00403C99">
        <w:rPr>
          <w:rStyle w:val="hps"/>
          <w:rFonts w:ascii="Times New Roman" w:hAnsi="Times New Roman" w:cs="Times New Roman"/>
          <w:i/>
          <w:iCs/>
        </w:rPr>
        <w:t>. 450 lat Warmińskiego Seminarium Duchownego „Hosianum” (1565-2015)</w:t>
      </w:r>
      <w:r w:rsidR="00AC2664" w:rsidRPr="00DD6916">
        <w:rPr>
          <w:rStyle w:val="hps"/>
          <w:rFonts w:ascii="Times New Roman" w:hAnsi="Times New Roman" w:cs="Times New Roman"/>
        </w:rPr>
        <w:t>,</w:t>
      </w:r>
      <w:r w:rsidR="00AC2664" w:rsidRPr="00403C99">
        <w:rPr>
          <w:rStyle w:val="hps"/>
          <w:rFonts w:ascii="Times New Roman" w:hAnsi="Times New Roman" w:cs="Times New Roman"/>
        </w:rPr>
        <w:t xml:space="preserve"> [red.] A. Kopiczko, P. Rabczyński, Olsztyn 2015, s. 371-379; </w:t>
      </w:r>
      <w:r w:rsidR="00AC2664" w:rsidRPr="002C76EB">
        <w:rPr>
          <w:rStyle w:val="hps"/>
          <w:rFonts w:ascii="Times New Roman" w:hAnsi="Times New Roman" w:cs="Times New Roman"/>
          <w:i/>
          <w:iCs/>
        </w:rPr>
        <w:t xml:space="preserve">Nowe programy </w:t>
      </w:r>
      <w:r w:rsidR="007F0A4C">
        <w:rPr>
          <w:rStyle w:val="hps"/>
          <w:rFonts w:ascii="Times New Roman" w:hAnsi="Times New Roman" w:cs="Times New Roman"/>
          <w:i/>
          <w:iCs/>
        </w:rPr>
        <w:br/>
      </w:r>
      <w:r w:rsidR="00AC2664" w:rsidRPr="002C76EB">
        <w:rPr>
          <w:rStyle w:val="hps"/>
          <w:rFonts w:ascii="Times New Roman" w:hAnsi="Times New Roman" w:cs="Times New Roman"/>
          <w:i/>
          <w:iCs/>
        </w:rPr>
        <w:t>i podręczniki nauczania religii w archidiecezji warmińskiej</w:t>
      </w:r>
      <w:r w:rsidR="00AC2664" w:rsidRPr="00403C99">
        <w:rPr>
          <w:rStyle w:val="hps"/>
          <w:rFonts w:ascii="Times New Roman" w:hAnsi="Times New Roman" w:cs="Times New Roman"/>
        </w:rPr>
        <w:t xml:space="preserve">, „Studia Warmińskie” </w:t>
      </w:r>
      <w:r w:rsidR="00DD6916">
        <w:rPr>
          <w:rStyle w:val="hps"/>
          <w:rFonts w:ascii="Times New Roman" w:hAnsi="Times New Roman" w:cs="Times New Roman"/>
        </w:rPr>
        <w:t>2012,</w:t>
      </w:r>
      <w:r w:rsidR="00885D27">
        <w:rPr>
          <w:rStyle w:val="hps"/>
          <w:rFonts w:ascii="Times New Roman" w:hAnsi="Times New Roman" w:cs="Times New Roman"/>
        </w:rPr>
        <w:t xml:space="preserve"> t.</w:t>
      </w:r>
      <w:r w:rsidR="00DD6916">
        <w:rPr>
          <w:rStyle w:val="hps"/>
          <w:rFonts w:ascii="Times New Roman" w:hAnsi="Times New Roman" w:cs="Times New Roman"/>
        </w:rPr>
        <w:t xml:space="preserve"> </w:t>
      </w:r>
      <w:r w:rsidR="00AC2664" w:rsidRPr="00403C99">
        <w:rPr>
          <w:rStyle w:val="hps"/>
          <w:rFonts w:ascii="Times New Roman" w:hAnsi="Times New Roman" w:cs="Times New Roman"/>
        </w:rPr>
        <w:t xml:space="preserve">49, </w:t>
      </w:r>
      <w:r w:rsidR="00AC2664" w:rsidRPr="00403C99">
        <w:rPr>
          <w:rStyle w:val="hps"/>
          <w:rFonts w:ascii="Times New Roman" w:hAnsi="Times New Roman" w:cs="Times New Roman"/>
        </w:rPr>
        <w:lastRenderedPageBreak/>
        <w:t xml:space="preserve">s. 123-135; </w:t>
      </w:r>
      <w:r w:rsidR="00AC2664" w:rsidRPr="002C76EB">
        <w:rPr>
          <w:rStyle w:val="hps"/>
          <w:rFonts w:ascii="Times New Roman" w:hAnsi="Times New Roman" w:cs="Times New Roman"/>
          <w:i/>
          <w:iCs/>
        </w:rPr>
        <w:t>Katecheza parafialna w archidiecezji warmińskiej stan obecny (październik 2012) i wyzwania na przyszłość</w:t>
      </w:r>
      <w:r w:rsidR="00AC2664" w:rsidRPr="00403C99">
        <w:rPr>
          <w:rStyle w:val="hps"/>
          <w:rFonts w:ascii="Times New Roman" w:hAnsi="Times New Roman" w:cs="Times New Roman"/>
        </w:rPr>
        <w:t xml:space="preserve">, „Studia Warmińskie” </w:t>
      </w:r>
      <w:r w:rsidR="00DD6916">
        <w:rPr>
          <w:rStyle w:val="hps"/>
          <w:rFonts w:ascii="Times New Roman" w:hAnsi="Times New Roman" w:cs="Times New Roman"/>
        </w:rPr>
        <w:t xml:space="preserve">2013, </w:t>
      </w:r>
      <w:r w:rsidR="00885D27">
        <w:rPr>
          <w:rStyle w:val="hps"/>
          <w:rFonts w:ascii="Times New Roman" w:hAnsi="Times New Roman" w:cs="Times New Roman"/>
        </w:rPr>
        <w:t>t.</w:t>
      </w:r>
      <w:r w:rsidR="00DD6916">
        <w:rPr>
          <w:rStyle w:val="hps"/>
          <w:rFonts w:ascii="Times New Roman" w:hAnsi="Times New Roman" w:cs="Times New Roman"/>
        </w:rPr>
        <w:t xml:space="preserve"> </w:t>
      </w:r>
      <w:r w:rsidR="00AC2664" w:rsidRPr="00403C99">
        <w:rPr>
          <w:rStyle w:val="hps"/>
          <w:rFonts w:ascii="Times New Roman" w:hAnsi="Times New Roman" w:cs="Times New Roman"/>
        </w:rPr>
        <w:t xml:space="preserve">50, s. 69-78; </w:t>
      </w:r>
      <w:r w:rsidR="00AC2664" w:rsidRPr="00403C99">
        <w:rPr>
          <w:rFonts w:ascii="Times New Roman" w:hAnsi="Times New Roman" w:cs="Times New Roman"/>
          <w:i/>
          <w:color w:val="000000"/>
        </w:rPr>
        <w:t>Systematyczna katecheza parafialna dzieci i młodzieży w archidiecezji warmińskiej w świetle dekretu metropolity warmińskiego z 2015 roku</w:t>
      </w:r>
      <w:r w:rsidR="00AC2664" w:rsidRPr="00403C99">
        <w:rPr>
          <w:rFonts w:ascii="Times New Roman" w:hAnsi="Times New Roman" w:cs="Times New Roman"/>
          <w:color w:val="000000"/>
        </w:rPr>
        <w:t xml:space="preserve">, „Studia </w:t>
      </w:r>
      <w:r w:rsidR="00DD6916">
        <w:rPr>
          <w:rFonts w:ascii="Times New Roman" w:hAnsi="Times New Roman" w:cs="Times New Roman"/>
          <w:color w:val="000000"/>
        </w:rPr>
        <w:t>K</w:t>
      </w:r>
      <w:r w:rsidR="00AC2664" w:rsidRPr="00403C99">
        <w:rPr>
          <w:rFonts w:ascii="Times New Roman" w:hAnsi="Times New Roman" w:cs="Times New Roman"/>
          <w:color w:val="000000"/>
        </w:rPr>
        <w:t xml:space="preserve">atechetyczne” </w:t>
      </w:r>
      <w:r w:rsidR="00DD6916">
        <w:rPr>
          <w:rFonts w:ascii="Times New Roman" w:hAnsi="Times New Roman" w:cs="Times New Roman"/>
          <w:color w:val="000000"/>
        </w:rPr>
        <w:t xml:space="preserve">2016, nr </w:t>
      </w:r>
      <w:r w:rsidR="00AC2664" w:rsidRPr="00403C99">
        <w:rPr>
          <w:rFonts w:ascii="Times New Roman" w:hAnsi="Times New Roman" w:cs="Times New Roman"/>
          <w:color w:val="000000"/>
        </w:rPr>
        <w:t>12, s. 139-152).</w:t>
      </w:r>
    </w:p>
    <w:p w14:paraId="61AC5D99" w14:textId="77777777" w:rsidR="00AC2664" w:rsidRPr="00403C99" w:rsidRDefault="00AC2664" w:rsidP="00403C99">
      <w:pPr>
        <w:spacing w:line="360" w:lineRule="auto"/>
        <w:jc w:val="both"/>
        <w:rPr>
          <w:rStyle w:val="hps"/>
          <w:rFonts w:ascii="Times New Roman" w:hAnsi="Times New Roman" w:cs="Times New Roman"/>
        </w:rPr>
      </w:pPr>
    </w:p>
    <w:p w14:paraId="2C8FAC98" w14:textId="77777777" w:rsidR="006D3FCF" w:rsidRPr="00403C99" w:rsidRDefault="00AC2664" w:rsidP="00403C99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 w:rsidRPr="00403C99">
        <w:rPr>
          <w:b/>
          <w:bCs/>
        </w:rPr>
        <w:t xml:space="preserve">Ad. </w:t>
      </w:r>
      <w:r w:rsidR="0081503C">
        <w:rPr>
          <w:b/>
          <w:bCs/>
        </w:rPr>
        <w:t>II.</w:t>
      </w:r>
      <w:r w:rsidRPr="00403C99">
        <w:rPr>
          <w:b/>
          <w:bCs/>
        </w:rPr>
        <w:t xml:space="preserve"> Obszar zainteresowań dotyczący zagadnień dydaktyki </w:t>
      </w:r>
      <w:r w:rsidR="00E2431E" w:rsidRPr="00403C99">
        <w:rPr>
          <w:b/>
          <w:bCs/>
        </w:rPr>
        <w:t xml:space="preserve">i metodyki </w:t>
      </w:r>
      <w:r w:rsidRPr="00403C99">
        <w:rPr>
          <w:b/>
          <w:bCs/>
        </w:rPr>
        <w:t>nauczania religii</w:t>
      </w:r>
    </w:p>
    <w:p w14:paraId="1EDD2048" w14:textId="241D59CD" w:rsidR="006D3FCF" w:rsidRPr="00403C99" w:rsidRDefault="00AC2664" w:rsidP="00403C99">
      <w:pPr>
        <w:pStyle w:val="NormalnyWeb"/>
        <w:spacing w:before="0" w:beforeAutospacing="0" w:after="0" w:afterAutospacing="0" w:line="360" w:lineRule="auto"/>
        <w:ind w:firstLine="708"/>
        <w:jc w:val="both"/>
        <w:rPr>
          <w:b/>
          <w:bCs/>
        </w:rPr>
      </w:pPr>
      <w:r w:rsidRPr="00403C99">
        <w:rPr>
          <w:rStyle w:val="hps"/>
        </w:rPr>
        <w:t xml:space="preserve">Drugi obszar zainteresowań </w:t>
      </w:r>
      <w:r w:rsidRPr="006A1E32">
        <w:rPr>
          <w:rStyle w:val="hps"/>
        </w:rPr>
        <w:t xml:space="preserve">naukowo-badawczych </w:t>
      </w:r>
      <w:r w:rsidR="00E2431E" w:rsidRPr="006A1E32">
        <w:rPr>
          <w:rStyle w:val="hps"/>
        </w:rPr>
        <w:t>wynika gł</w:t>
      </w:r>
      <w:r w:rsidR="002C76EB" w:rsidRPr="006A1E32">
        <w:rPr>
          <w:rStyle w:val="hps"/>
        </w:rPr>
        <w:t>ó</w:t>
      </w:r>
      <w:r w:rsidR="00E2431E" w:rsidRPr="006A1E32">
        <w:rPr>
          <w:rStyle w:val="hps"/>
        </w:rPr>
        <w:t xml:space="preserve">wnie z mojej pracy </w:t>
      </w:r>
      <w:r w:rsidR="007F0A4C">
        <w:rPr>
          <w:rStyle w:val="hps"/>
        </w:rPr>
        <w:br/>
      </w:r>
      <w:r w:rsidR="00E2431E" w:rsidRPr="006A1E32">
        <w:rPr>
          <w:rStyle w:val="hps"/>
        </w:rPr>
        <w:t>ze studentami teologii i współpracy z nauczycielami religii w ramach organizowania dla nich konferencji</w:t>
      </w:r>
      <w:r w:rsidR="00722095" w:rsidRPr="006A1E32">
        <w:rPr>
          <w:rStyle w:val="hps"/>
        </w:rPr>
        <w:t xml:space="preserve">, które odbywają się </w:t>
      </w:r>
      <w:r w:rsidR="00DD6916" w:rsidRPr="006A1E32">
        <w:rPr>
          <w:rStyle w:val="hps"/>
        </w:rPr>
        <w:t>systematycznie</w:t>
      </w:r>
      <w:r w:rsidR="00DD6916">
        <w:rPr>
          <w:rStyle w:val="hps"/>
        </w:rPr>
        <w:t xml:space="preserve"> </w:t>
      </w:r>
      <w:r w:rsidR="00722095" w:rsidRPr="00403C99">
        <w:rPr>
          <w:rStyle w:val="hps"/>
        </w:rPr>
        <w:t>dwa razy w roku szkolnym</w:t>
      </w:r>
      <w:r w:rsidR="00E2431E" w:rsidRPr="00403C99">
        <w:rPr>
          <w:rStyle w:val="hps"/>
        </w:rPr>
        <w:t xml:space="preserve">. Przedmiotem badań i publikacji w tym obszarze były teoretyczne i praktyczne zagadnienia związane </w:t>
      </w:r>
      <w:r w:rsidR="007F0A4C">
        <w:rPr>
          <w:rStyle w:val="hps"/>
        </w:rPr>
        <w:br/>
      </w:r>
      <w:r w:rsidR="00E2431E" w:rsidRPr="00403C99">
        <w:rPr>
          <w:rStyle w:val="hps"/>
        </w:rPr>
        <w:t xml:space="preserve">z dydaktyką </w:t>
      </w:r>
      <w:r w:rsidR="006D3FCF" w:rsidRPr="00403C99">
        <w:rPr>
          <w:rStyle w:val="hps"/>
        </w:rPr>
        <w:t xml:space="preserve">i metodyką </w:t>
      </w:r>
      <w:r w:rsidR="00E2431E" w:rsidRPr="00403C99">
        <w:rPr>
          <w:rStyle w:val="hps"/>
        </w:rPr>
        <w:t>nauczania religii</w:t>
      </w:r>
      <w:r w:rsidR="00722095" w:rsidRPr="00403C99">
        <w:rPr>
          <w:rStyle w:val="hps"/>
        </w:rPr>
        <w:t>. Podczas badań koncentrowałem na kwestiach szczegółowych związanych z możliwościa</w:t>
      </w:r>
      <w:r w:rsidR="00CE4EFD">
        <w:rPr>
          <w:rStyle w:val="hps"/>
        </w:rPr>
        <w:t>mi</w:t>
      </w:r>
      <w:r w:rsidR="00722095" w:rsidRPr="00403C99">
        <w:rPr>
          <w:rStyle w:val="hps"/>
        </w:rPr>
        <w:t xml:space="preserve"> wykorzystania technik negocjacyjnych </w:t>
      </w:r>
      <w:r w:rsidR="007F0A4C">
        <w:rPr>
          <w:rStyle w:val="hps"/>
        </w:rPr>
        <w:br/>
      </w:r>
      <w:r w:rsidR="00722095" w:rsidRPr="00403C99">
        <w:rPr>
          <w:rStyle w:val="hps"/>
        </w:rPr>
        <w:t xml:space="preserve">w rozwiązywaniu konfliktów, które powstają w szkole; założeniach programowych katechezy; korelacji nauczania religii z wybranymi obszarami edukacji oraz omówieniu przydatnych </w:t>
      </w:r>
      <w:r w:rsidR="00AF20E2" w:rsidRPr="00403C99">
        <w:rPr>
          <w:rStyle w:val="hps"/>
        </w:rPr>
        <w:t xml:space="preserve">narzędzi usprawniających proces nauczania. </w:t>
      </w:r>
      <w:r w:rsidR="00722095" w:rsidRPr="00403C99">
        <w:rPr>
          <w:rStyle w:val="hps"/>
        </w:rPr>
        <w:t>Wy</w:t>
      </w:r>
      <w:r w:rsidR="00E2431E" w:rsidRPr="00403C99">
        <w:rPr>
          <w:rStyle w:val="hps"/>
        </w:rPr>
        <w:t xml:space="preserve">niki mojej pracy zostały rozpowszechnione </w:t>
      </w:r>
      <w:r w:rsidR="007F0A4C">
        <w:rPr>
          <w:rStyle w:val="hps"/>
        </w:rPr>
        <w:br/>
      </w:r>
      <w:r w:rsidR="00E2431E" w:rsidRPr="00403C99">
        <w:rPr>
          <w:rStyle w:val="hps"/>
        </w:rPr>
        <w:t xml:space="preserve">w formie publikacji </w:t>
      </w:r>
      <w:r w:rsidR="00A013E2" w:rsidRPr="00403C99">
        <w:rPr>
          <w:rStyle w:val="hps"/>
        </w:rPr>
        <w:t>ośmiu</w:t>
      </w:r>
      <w:r w:rsidR="00E2431E" w:rsidRPr="00403C99">
        <w:rPr>
          <w:rStyle w:val="hps"/>
        </w:rPr>
        <w:t xml:space="preserve"> artykułów naukowych </w:t>
      </w:r>
      <w:r w:rsidR="00F620C7" w:rsidRPr="00403C99">
        <w:rPr>
          <w:rStyle w:val="hps"/>
        </w:rPr>
        <w:t xml:space="preserve">i referatów, </w:t>
      </w:r>
      <w:r w:rsidR="00F620C7" w:rsidRPr="00403C99">
        <w:t>które wygłosiłem na krajowych konferencjach</w:t>
      </w:r>
      <w:r w:rsidR="00F620C7" w:rsidRPr="00403C99">
        <w:rPr>
          <w:rStyle w:val="hps"/>
        </w:rPr>
        <w:t xml:space="preserve"> </w:t>
      </w:r>
      <w:r w:rsidR="00E2431E" w:rsidRPr="00403C99">
        <w:rPr>
          <w:rStyle w:val="hps"/>
        </w:rPr>
        <w:t>(</w:t>
      </w:r>
      <w:r w:rsidR="00E2431E" w:rsidRPr="00403C99">
        <w:rPr>
          <w:rStyle w:val="hps"/>
          <w:i/>
          <w:iCs/>
        </w:rPr>
        <w:t>Negocjacje jako przedmiot refleksji naukowej. Literatura i stanowiska badawcze w zakresie negocjacji</w:t>
      </w:r>
      <w:r w:rsidR="00E2431E" w:rsidRPr="00403C99">
        <w:rPr>
          <w:rStyle w:val="hps"/>
        </w:rPr>
        <w:t xml:space="preserve">, [w:] </w:t>
      </w:r>
      <w:r w:rsidR="00E2431E" w:rsidRPr="00403C99">
        <w:rPr>
          <w:rStyle w:val="hps"/>
          <w:i/>
          <w:iCs/>
        </w:rPr>
        <w:t>W służbie Bogu i człowiekowi</w:t>
      </w:r>
      <w:r w:rsidR="00E2431E" w:rsidRPr="00403C99">
        <w:rPr>
          <w:rStyle w:val="hps"/>
        </w:rPr>
        <w:t xml:space="preserve">, [red.] A. Bielinowicz, Olsztyn 2013, s. 217-226; </w:t>
      </w:r>
      <w:r w:rsidR="00E2431E" w:rsidRPr="00403C99">
        <w:rPr>
          <w:rStyle w:val="hps"/>
          <w:i/>
          <w:iCs/>
        </w:rPr>
        <w:t>Teoretyczne podstawy konfliktów i ich znaczenie w szkolnym nauczaniu religii</w:t>
      </w:r>
      <w:r w:rsidR="00E2431E" w:rsidRPr="00403C99">
        <w:rPr>
          <w:rStyle w:val="hps"/>
        </w:rPr>
        <w:t xml:space="preserve">, [w:] </w:t>
      </w:r>
      <w:r w:rsidR="00E2431E" w:rsidRPr="00403C99">
        <w:rPr>
          <w:rStyle w:val="hps"/>
          <w:i/>
          <w:iCs/>
        </w:rPr>
        <w:t>Języki lustrami kultury</w:t>
      </w:r>
      <w:r w:rsidR="00E2431E" w:rsidRPr="00403C99">
        <w:rPr>
          <w:rStyle w:val="hps"/>
        </w:rPr>
        <w:t xml:space="preserve">, [red.] A. Bielinowicz, Olsztyn 2014, s. 165-172; </w:t>
      </w:r>
      <w:r w:rsidR="00E2431E" w:rsidRPr="00403C99">
        <w:rPr>
          <w:rStyle w:val="hps"/>
          <w:i/>
          <w:iCs/>
        </w:rPr>
        <w:t xml:space="preserve">Stworzenie świata i człowieka w założeniach programowych i wybranych podręcznikach </w:t>
      </w:r>
      <w:r w:rsidR="007F0A4C">
        <w:rPr>
          <w:rStyle w:val="hps"/>
          <w:i/>
          <w:iCs/>
        </w:rPr>
        <w:br/>
      </w:r>
      <w:r w:rsidR="00E2431E" w:rsidRPr="00403C99">
        <w:rPr>
          <w:rStyle w:val="hps"/>
          <w:i/>
          <w:iCs/>
        </w:rPr>
        <w:t>do nauczania religii</w:t>
      </w:r>
      <w:r w:rsidR="00E2431E" w:rsidRPr="00403C99">
        <w:rPr>
          <w:rStyle w:val="hps"/>
        </w:rPr>
        <w:t xml:space="preserve">, [w:] </w:t>
      </w:r>
      <w:r w:rsidR="00E2431E" w:rsidRPr="00403C99">
        <w:rPr>
          <w:rStyle w:val="hps"/>
          <w:i/>
          <w:iCs/>
        </w:rPr>
        <w:t>Naukowy a religijny obraz początku wszechświata i człowieka. Perspektywy dialogu</w:t>
      </w:r>
      <w:r w:rsidR="00E2431E" w:rsidRPr="00403C99">
        <w:rPr>
          <w:rStyle w:val="hps"/>
        </w:rPr>
        <w:t xml:space="preserve">, [red.] J. </w:t>
      </w:r>
      <w:proofErr w:type="spellStart"/>
      <w:r w:rsidR="00E2431E" w:rsidRPr="00403C99">
        <w:rPr>
          <w:rStyle w:val="hps"/>
        </w:rPr>
        <w:t>Galbiak</w:t>
      </w:r>
      <w:proofErr w:type="spellEnd"/>
      <w:r w:rsidR="00E2431E" w:rsidRPr="00403C99">
        <w:rPr>
          <w:rStyle w:val="hps"/>
        </w:rPr>
        <w:t xml:space="preserve">, K. Jasiński, W. </w:t>
      </w:r>
      <w:r w:rsidR="00E2431E" w:rsidRPr="00BD35B3">
        <w:rPr>
          <w:rStyle w:val="hps"/>
        </w:rPr>
        <w:t xml:space="preserve">Kotowicz, </w:t>
      </w:r>
      <w:r w:rsidR="00167043" w:rsidRPr="00BD35B3">
        <w:rPr>
          <w:rStyle w:val="hps"/>
        </w:rPr>
        <w:t xml:space="preserve">Olsztyn </w:t>
      </w:r>
      <w:r w:rsidR="00BD35B3" w:rsidRPr="00BD35B3">
        <w:rPr>
          <w:rStyle w:val="hps"/>
        </w:rPr>
        <w:t xml:space="preserve">2015, </w:t>
      </w:r>
      <w:r w:rsidR="00E2431E" w:rsidRPr="00BD35B3">
        <w:rPr>
          <w:rStyle w:val="hps"/>
        </w:rPr>
        <w:t>s. 125-141</w:t>
      </w:r>
      <w:r w:rsidR="006D3FCF" w:rsidRPr="006A1E32">
        <w:rPr>
          <w:rStyle w:val="hps"/>
        </w:rPr>
        <w:t xml:space="preserve">; </w:t>
      </w:r>
      <w:r w:rsidR="006D3FCF" w:rsidRPr="006A1E32">
        <w:rPr>
          <w:i/>
          <w:iCs/>
          <w:color w:val="000000"/>
          <w:shd w:val="clear" w:color="auto" w:fill="FFFFFF"/>
        </w:rPr>
        <w:t>Korelacja</w:t>
      </w:r>
      <w:r w:rsidR="006D3FCF" w:rsidRPr="00403C99">
        <w:rPr>
          <w:i/>
          <w:iCs/>
          <w:color w:val="000000"/>
          <w:shd w:val="clear" w:color="auto" w:fill="FFFFFF"/>
        </w:rPr>
        <w:t xml:space="preserve"> szkolnego nauczania religii z edukacją regionalną</w:t>
      </w:r>
      <w:r w:rsidR="006D3FCF" w:rsidRPr="00403C99">
        <w:rPr>
          <w:i/>
          <w:iCs/>
          <w:color w:val="000000"/>
        </w:rPr>
        <w:t xml:space="preserve"> </w:t>
      </w:r>
      <w:r w:rsidR="006D3FCF" w:rsidRPr="00403C99">
        <w:rPr>
          <w:bCs/>
          <w:i/>
          <w:iCs/>
        </w:rPr>
        <w:t>w Kościele rzymskokatolickim na przykładzie archidiecezji warmińskiej</w:t>
      </w:r>
      <w:r w:rsidR="006D3FCF" w:rsidRPr="00403C99">
        <w:rPr>
          <w:bCs/>
        </w:rPr>
        <w:t xml:space="preserve">, [w:] </w:t>
      </w:r>
      <w:r w:rsidR="006D3FCF" w:rsidRPr="00403C99">
        <w:rPr>
          <w:bCs/>
          <w:i/>
          <w:iCs/>
        </w:rPr>
        <w:t>Współczesne konteksty pedagogiki międzykulturowej</w:t>
      </w:r>
      <w:r w:rsidR="006D3FCF" w:rsidRPr="00403C99">
        <w:rPr>
          <w:bCs/>
        </w:rPr>
        <w:t xml:space="preserve">, [red.] M. Guziuk-Tkacz, A. J. </w:t>
      </w:r>
      <w:proofErr w:type="spellStart"/>
      <w:r w:rsidR="006D3FCF" w:rsidRPr="00403C99">
        <w:rPr>
          <w:bCs/>
        </w:rPr>
        <w:t>Siegień</w:t>
      </w:r>
      <w:proofErr w:type="spellEnd"/>
      <w:r w:rsidR="006D3FCF" w:rsidRPr="00403C99">
        <w:rPr>
          <w:bCs/>
        </w:rPr>
        <w:t xml:space="preserve">-Matyjewicz, A. Józefowicz, Białystok-Olsztyn 2014, s. 183-195; </w:t>
      </w:r>
      <w:r w:rsidR="006D3FCF" w:rsidRPr="00403C99">
        <w:rPr>
          <w:i/>
          <w:iCs/>
          <w:color w:val="000000"/>
          <w:shd w:val="clear" w:color="auto" w:fill="FFFFFF"/>
        </w:rPr>
        <w:t>Korelacja szkolnego nauczania religii z edukacją zdrowotną</w:t>
      </w:r>
      <w:r w:rsidR="006D3FCF" w:rsidRPr="00403C99">
        <w:rPr>
          <w:bCs/>
          <w:i/>
          <w:iCs/>
        </w:rPr>
        <w:t xml:space="preserve"> na przykładzie archidiecezji warmińskiej</w:t>
      </w:r>
      <w:r w:rsidR="006D3FCF" w:rsidRPr="00403C99">
        <w:rPr>
          <w:color w:val="000000"/>
        </w:rPr>
        <w:t>, „Studia Elbląskie”</w:t>
      </w:r>
      <w:r w:rsidR="00DD6916">
        <w:rPr>
          <w:color w:val="000000"/>
        </w:rPr>
        <w:t xml:space="preserve"> 2014</w:t>
      </w:r>
      <w:r w:rsidR="006D3FCF" w:rsidRPr="00403C99">
        <w:rPr>
          <w:color w:val="000000"/>
        </w:rPr>
        <w:t xml:space="preserve">, </w:t>
      </w:r>
      <w:r w:rsidR="00DD6916">
        <w:rPr>
          <w:color w:val="000000"/>
        </w:rPr>
        <w:t xml:space="preserve">nr </w:t>
      </w:r>
      <w:r w:rsidR="006D3FCF" w:rsidRPr="00403C99">
        <w:rPr>
          <w:color w:val="000000"/>
        </w:rPr>
        <w:t xml:space="preserve">15, s. 405-414; </w:t>
      </w:r>
      <w:r w:rsidR="006D3FCF" w:rsidRPr="00403C99">
        <w:rPr>
          <w:i/>
          <w:iCs/>
          <w:color w:val="000000"/>
        </w:rPr>
        <w:t>Zagadnienie aborcji w założeniach programowych i wybranych podręcznikach do religii</w:t>
      </w:r>
      <w:r w:rsidR="006D3FCF" w:rsidRPr="00403C99">
        <w:rPr>
          <w:color w:val="000000"/>
        </w:rPr>
        <w:t xml:space="preserve">, „Studia Warmińskie” </w:t>
      </w:r>
      <w:r w:rsidR="00DD6916">
        <w:rPr>
          <w:color w:val="000000"/>
        </w:rPr>
        <w:t xml:space="preserve">2015, </w:t>
      </w:r>
      <w:r w:rsidR="00885D27">
        <w:rPr>
          <w:color w:val="000000"/>
        </w:rPr>
        <w:t>t.</w:t>
      </w:r>
      <w:r w:rsidR="00DD6916">
        <w:rPr>
          <w:color w:val="000000"/>
        </w:rPr>
        <w:t xml:space="preserve"> </w:t>
      </w:r>
      <w:r w:rsidR="006D3FCF" w:rsidRPr="00403C99">
        <w:rPr>
          <w:color w:val="000000"/>
        </w:rPr>
        <w:t xml:space="preserve">52, s. 151-162; </w:t>
      </w:r>
      <w:r w:rsidR="006D3FCF" w:rsidRPr="00403C99">
        <w:rPr>
          <w:bCs/>
          <w:i/>
          <w:color w:val="000000"/>
        </w:rPr>
        <w:t xml:space="preserve">The </w:t>
      </w:r>
      <w:proofErr w:type="spellStart"/>
      <w:r w:rsidR="006D3FCF" w:rsidRPr="00403C99">
        <w:rPr>
          <w:bCs/>
          <w:i/>
          <w:color w:val="000000"/>
        </w:rPr>
        <w:t>issue</w:t>
      </w:r>
      <w:proofErr w:type="spellEnd"/>
      <w:r w:rsidR="006D3FCF" w:rsidRPr="00403C99">
        <w:rPr>
          <w:bCs/>
          <w:i/>
          <w:color w:val="000000"/>
        </w:rPr>
        <w:t xml:space="preserve"> of </w:t>
      </w:r>
      <w:proofErr w:type="spellStart"/>
      <w:r w:rsidR="006D3FCF" w:rsidRPr="00403C99">
        <w:rPr>
          <w:bCs/>
          <w:i/>
          <w:color w:val="000000"/>
        </w:rPr>
        <w:t>old</w:t>
      </w:r>
      <w:proofErr w:type="spellEnd"/>
      <w:r w:rsidR="006D3FCF" w:rsidRPr="00403C99">
        <w:rPr>
          <w:bCs/>
          <w:i/>
          <w:color w:val="000000"/>
        </w:rPr>
        <w:t xml:space="preserve"> </w:t>
      </w:r>
      <w:proofErr w:type="spellStart"/>
      <w:r w:rsidR="006D3FCF" w:rsidRPr="00403C99">
        <w:rPr>
          <w:bCs/>
          <w:i/>
          <w:color w:val="000000"/>
        </w:rPr>
        <w:t>age</w:t>
      </w:r>
      <w:proofErr w:type="spellEnd"/>
      <w:r w:rsidR="006D3FCF" w:rsidRPr="00403C99">
        <w:rPr>
          <w:bCs/>
          <w:i/>
          <w:color w:val="000000"/>
        </w:rPr>
        <w:t xml:space="preserve"> in curriculum </w:t>
      </w:r>
      <w:proofErr w:type="spellStart"/>
      <w:r w:rsidR="006D3FCF" w:rsidRPr="00403C99">
        <w:rPr>
          <w:bCs/>
          <w:i/>
          <w:color w:val="000000"/>
        </w:rPr>
        <w:t>guidelines</w:t>
      </w:r>
      <w:proofErr w:type="spellEnd"/>
      <w:r w:rsidR="006D3FCF" w:rsidRPr="00403C99">
        <w:rPr>
          <w:bCs/>
          <w:i/>
          <w:color w:val="000000"/>
        </w:rPr>
        <w:t xml:space="preserve"> for </w:t>
      </w:r>
      <w:proofErr w:type="spellStart"/>
      <w:r w:rsidR="006D3FCF" w:rsidRPr="00403C99">
        <w:rPr>
          <w:bCs/>
          <w:i/>
          <w:color w:val="000000"/>
        </w:rPr>
        <w:t>religious</w:t>
      </w:r>
      <w:proofErr w:type="spellEnd"/>
      <w:r w:rsidR="006D3FCF" w:rsidRPr="00403C99">
        <w:rPr>
          <w:bCs/>
          <w:i/>
          <w:color w:val="000000"/>
        </w:rPr>
        <w:t xml:space="preserve"> </w:t>
      </w:r>
      <w:proofErr w:type="spellStart"/>
      <w:r w:rsidR="006D3FCF" w:rsidRPr="00403C99">
        <w:rPr>
          <w:bCs/>
          <w:i/>
          <w:color w:val="000000"/>
        </w:rPr>
        <w:t>education</w:t>
      </w:r>
      <w:proofErr w:type="spellEnd"/>
      <w:r w:rsidR="006D3FCF" w:rsidRPr="00403C99">
        <w:rPr>
          <w:bCs/>
          <w:i/>
          <w:color w:val="000000"/>
        </w:rPr>
        <w:t xml:space="preserve"> </w:t>
      </w:r>
      <w:r w:rsidR="006D3FCF" w:rsidRPr="00DD6916">
        <w:rPr>
          <w:iCs/>
          <w:color w:val="000000"/>
        </w:rPr>
        <w:t>[</w:t>
      </w:r>
      <w:r w:rsidR="006D3FCF" w:rsidRPr="00403C99">
        <w:rPr>
          <w:bCs/>
          <w:i/>
          <w:color w:val="000000"/>
        </w:rPr>
        <w:t>Problem starości w założeniach programowych nauczania religii</w:t>
      </w:r>
      <w:r w:rsidR="006D3FCF" w:rsidRPr="00DD6916">
        <w:rPr>
          <w:bCs/>
          <w:iCs/>
          <w:color w:val="000000"/>
        </w:rPr>
        <w:t>], „</w:t>
      </w:r>
      <w:r w:rsidR="006D3FCF" w:rsidRPr="00403C99">
        <w:rPr>
          <w:color w:val="000000"/>
        </w:rPr>
        <w:t xml:space="preserve">Forum Teologiczne” </w:t>
      </w:r>
      <w:r w:rsidR="00DD6916">
        <w:rPr>
          <w:color w:val="000000"/>
        </w:rPr>
        <w:t xml:space="preserve">2016, </w:t>
      </w:r>
      <w:r w:rsidR="00B758A5">
        <w:rPr>
          <w:color w:val="000000"/>
        </w:rPr>
        <w:t xml:space="preserve">t. </w:t>
      </w:r>
      <w:r w:rsidR="006D3FCF" w:rsidRPr="00403C99">
        <w:rPr>
          <w:color w:val="000000"/>
        </w:rPr>
        <w:t xml:space="preserve">17, s. 119-130; </w:t>
      </w:r>
      <w:r w:rsidR="006D3FCF" w:rsidRPr="00403C99">
        <w:rPr>
          <w:i/>
          <w:color w:val="000000"/>
        </w:rPr>
        <w:t>Blog – użyteczne narzędzie katechizacji</w:t>
      </w:r>
      <w:r w:rsidR="006D3FCF" w:rsidRPr="00403C99">
        <w:rPr>
          <w:color w:val="000000"/>
        </w:rPr>
        <w:t xml:space="preserve">, „Studia Warmińskie” </w:t>
      </w:r>
      <w:r w:rsidR="00DD6916">
        <w:rPr>
          <w:color w:val="000000"/>
        </w:rPr>
        <w:t xml:space="preserve">2016, </w:t>
      </w:r>
      <w:r w:rsidR="00885D27">
        <w:rPr>
          <w:color w:val="000000"/>
        </w:rPr>
        <w:t>t.</w:t>
      </w:r>
      <w:r w:rsidR="00DD6916">
        <w:rPr>
          <w:color w:val="000000"/>
        </w:rPr>
        <w:t xml:space="preserve"> </w:t>
      </w:r>
      <w:r w:rsidR="006D3FCF" w:rsidRPr="00403C99">
        <w:rPr>
          <w:color w:val="000000"/>
        </w:rPr>
        <w:t>53, s. 193-204).</w:t>
      </w:r>
    </w:p>
    <w:p w14:paraId="242C3490" w14:textId="77777777" w:rsidR="00AC2664" w:rsidRPr="00403C99" w:rsidRDefault="00AC2664" w:rsidP="00403C99">
      <w:pPr>
        <w:spacing w:line="360" w:lineRule="auto"/>
        <w:jc w:val="both"/>
        <w:rPr>
          <w:rStyle w:val="hps"/>
          <w:rFonts w:ascii="Times New Roman" w:hAnsi="Times New Roman" w:cs="Times New Roman"/>
        </w:rPr>
      </w:pPr>
    </w:p>
    <w:p w14:paraId="4EE939F3" w14:textId="77777777" w:rsidR="006D3FCF" w:rsidRPr="00403C99" w:rsidRDefault="006D3FCF" w:rsidP="00403C99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 w:rsidRPr="00403C99">
        <w:rPr>
          <w:rStyle w:val="hps"/>
          <w:b/>
          <w:bCs/>
        </w:rPr>
        <w:lastRenderedPageBreak/>
        <w:t xml:space="preserve">Ad. </w:t>
      </w:r>
      <w:r w:rsidR="0081503C">
        <w:rPr>
          <w:rStyle w:val="hps"/>
          <w:b/>
          <w:bCs/>
        </w:rPr>
        <w:t>III.</w:t>
      </w:r>
      <w:r w:rsidRPr="00403C99">
        <w:rPr>
          <w:rStyle w:val="hps"/>
          <w:b/>
          <w:bCs/>
        </w:rPr>
        <w:t xml:space="preserve"> </w:t>
      </w:r>
      <w:r w:rsidRPr="00403C99">
        <w:rPr>
          <w:b/>
          <w:bCs/>
        </w:rPr>
        <w:t>Obszar zainteresowań naukowo-badawczych dotyczący pedeutologii</w:t>
      </w:r>
    </w:p>
    <w:p w14:paraId="6460FD9C" w14:textId="58A66136" w:rsidR="00BE4BE2" w:rsidRPr="00403C99" w:rsidRDefault="00F51395" w:rsidP="00403C99">
      <w:pPr>
        <w:pStyle w:val="NormalnyWeb"/>
        <w:spacing w:before="0" w:beforeAutospacing="0" w:after="0" w:afterAutospacing="0" w:line="360" w:lineRule="auto"/>
        <w:ind w:firstLine="708"/>
        <w:jc w:val="both"/>
      </w:pPr>
      <w:r w:rsidRPr="00403C99">
        <w:t xml:space="preserve">Efekty pracy </w:t>
      </w:r>
      <w:r w:rsidRPr="006A1E32">
        <w:t xml:space="preserve">nauczyciela zależą od wielu warunków, lecz przede wszystkim od </w:t>
      </w:r>
      <w:r w:rsidR="00B758A5" w:rsidRPr="006A1E32">
        <w:t xml:space="preserve">niego </w:t>
      </w:r>
      <w:r w:rsidRPr="006A1E32">
        <w:t>samego. Współcześnie d</w:t>
      </w:r>
      <w:r w:rsidRPr="00403C99">
        <w:t>użą rolę przypisuje się profesjonalizacji zawodu nauczyciela, za którą przemawiają argumenty poznawcze, dotyczące przekazu wiedzy i wartości, możliwości ich zrozumienia i skutecznego przekazu uczniom. Z tego powodu t</w:t>
      </w:r>
      <w:r w:rsidR="009C29C9" w:rsidRPr="00403C99">
        <w:t xml:space="preserve">rzeci obszar </w:t>
      </w:r>
      <w:r w:rsidRPr="00403C99">
        <w:t xml:space="preserve">moich </w:t>
      </w:r>
      <w:r w:rsidR="009C29C9" w:rsidRPr="00403C99">
        <w:t xml:space="preserve">zainteresowań naukowo-badawczych </w:t>
      </w:r>
      <w:r w:rsidR="00063B40" w:rsidRPr="00403C99">
        <w:t>dotyczy</w:t>
      </w:r>
      <w:r w:rsidR="009C29C9" w:rsidRPr="00403C99">
        <w:t xml:space="preserve"> pedeutologi</w:t>
      </w:r>
      <w:r w:rsidR="00063B40" w:rsidRPr="00403C99">
        <w:t>i</w:t>
      </w:r>
      <w:r w:rsidR="009C29C9" w:rsidRPr="00403C99">
        <w:t xml:space="preserve"> i </w:t>
      </w:r>
      <w:r w:rsidR="00CE4EFD">
        <w:t xml:space="preserve">wyraża się w intelektualnej, teoretycznej refleksji naukowej, </w:t>
      </w:r>
      <w:r w:rsidR="00063B40" w:rsidRPr="00403C99">
        <w:t>a także</w:t>
      </w:r>
      <w:r w:rsidR="009C29C9" w:rsidRPr="00403C99">
        <w:t xml:space="preserve"> badania</w:t>
      </w:r>
      <w:r w:rsidR="00063B40" w:rsidRPr="00403C99">
        <w:t xml:space="preserve">ch, które były </w:t>
      </w:r>
      <w:r w:rsidR="009C29C9" w:rsidRPr="00403C99">
        <w:t>prowadz</w:t>
      </w:r>
      <w:r w:rsidR="00DD6916">
        <w:t>one</w:t>
      </w:r>
      <w:r w:rsidR="00F449B7" w:rsidRPr="00403C99">
        <w:t xml:space="preserve"> wśród grupy nauczycieli </w:t>
      </w:r>
      <w:r w:rsidR="009C29C9" w:rsidRPr="00403C99">
        <w:t>religii</w:t>
      </w:r>
      <w:r w:rsidRPr="00403C99">
        <w:t xml:space="preserve">, zatrudnionych na terenie archidiecezji warmińskiej. </w:t>
      </w:r>
      <w:r w:rsidR="009C29C9" w:rsidRPr="00403C99">
        <w:t xml:space="preserve">Badania te </w:t>
      </w:r>
      <w:r w:rsidR="00F449B7" w:rsidRPr="00403C99">
        <w:t>dają możliwość oceny ich pracy, poznania posiadanych kompetencji oraz pozwalają zrozumieć zajmowane przez nich stanowiska w istotnych kwestiach.</w:t>
      </w:r>
      <w:r w:rsidR="006D3FCF" w:rsidRPr="00403C99">
        <w:t xml:space="preserve"> </w:t>
      </w:r>
      <w:r w:rsidRPr="00403C99">
        <w:t xml:space="preserve">Efekt moich badań </w:t>
      </w:r>
      <w:r w:rsidR="00DD6916">
        <w:t>to</w:t>
      </w:r>
      <w:r w:rsidRPr="00403C99">
        <w:t xml:space="preserve"> monografia, którą przedstawiłem w punkcie 4a</w:t>
      </w:r>
      <w:r w:rsidR="00DD6916">
        <w:t>,</w:t>
      </w:r>
      <w:r w:rsidRPr="00403C99">
        <w:t xml:space="preserve"> oraz </w:t>
      </w:r>
      <w:r w:rsidR="00A013E2" w:rsidRPr="00403C99">
        <w:t>cztery</w:t>
      </w:r>
      <w:r w:rsidRPr="00403C99">
        <w:t xml:space="preserve"> </w:t>
      </w:r>
      <w:r w:rsidR="00F620C7" w:rsidRPr="00403C99">
        <w:t>artykuły,</w:t>
      </w:r>
      <w:r w:rsidRPr="00403C99">
        <w:t xml:space="preserve"> </w:t>
      </w:r>
      <w:r w:rsidR="00AF20E2" w:rsidRPr="00403C99">
        <w:t xml:space="preserve">w których skupiłem się na opiniach nauczycieli religii dotyczących przygotowania </w:t>
      </w:r>
      <w:r w:rsidR="00380B9E">
        <w:t xml:space="preserve">uczniów </w:t>
      </w:r>
      <w:r w:rsidR="00AF20E2" w:rsidRPr="00403C99">
        <w:t xml:space="preserve">do małżeństwa i recepcji istotnych dla nich dokumentów katechetycznych; kompetencjach katechetów. </w:t>
      </w:r>
      <w:r w:rsidR="00F620C7" w:rsidRPr="00403C99">
        <w:rPr>
          <w:rStyle w:val="hps"/>
        </w:rPr>
        <w:t xml:space="preserve">Wyniki badań zostały opublikowane w formie ośmiu artykułów naukowych </w:t>
      </w:r>
      <w:r w:rsidRPr="00403C99">
        <w:t>(</w:t>
      </w:r>
      <w:r w:rsidR="002626E4" w:rsidRPr="00403C99">
        <w:rPr>
          <w:i/>
          <w:iCs/>
        </w:rPr>
        <w:t xml:space="preserve">Przygotowanie do małżeństwa w ramach szkolnego nauczania religii w opinii katechetów zatrudnionych na </w:t>
      </w:r>
      <w:r w:rsidR="002626E4" w:rsidRPr="006A1E32">
        <w:rPr>
          <w:i/>
          <w:iCs/>
        </w:rPr>
        <w:t>terenie Archidiecezji Warmińskiej</w:t>
      </w:r>
      <w:r w:rsidR="002626E4" w:rsidRPr="006A1E32">
        <w:t>,</w:t>
      </w:r>
      <w:r w:rsidR="002626E4" w:rsidRPr="00403C99">
        <w:t xml:space="preserve"> [w:] </w:t>
      </w:r>
      <w:proofErr w:type="spellStart"/>
      <w:r w:rsidR="002626E4" w:rsidRPr="00403C99">
        <w:rPr>
          <w:i/>
          <w:iCs/>
        </w:rPr>
        <w:t>Favor</w:t>
      </w:r>
      <w:proofErr w:type="spellEnd"/>
      <w:r w:rsidR="002626E4" w:rsidRPr="00403C99">
        <w:rPr>
          <w:i/>
          <w:iCs/>
        </w:rPr>
        <w:t xml:space="preserve"> </w:t>
      </w:r>
      <w:proofErr w:type="spellStart"/>
      <w:r w:rsidR="002626E4" w:rsidRPr="00403C99">
        <w:rPr>
          <w:i/>
          <w:iCs/>
        </w:rPr>
        <w:t>matrimonii</w:t>
      </w:r>
      <w:proofErr w:type="spellEnd"/>
      <w:r w:rsidR="002626E4" w:rsidRPr="00403C99">
        <w:rPr>
          <w:i/>
          <w:iCs/>
        </w:rPr>
        <w:t>? Teoria i praktyka</w:t>
      </w:r>
      <w:r w:rsidR="002626E4" w:rsidRPr="00403C99">
        <w:t xml:space="preserve">, [red.] L. Świto, M. Tomkiewicz, Olsztyn 2014, s. 91-104; </w:t>
      </w:r>
      <w:r w:rsidR="002626E4" w:rsidRPr="00403C99">
        <w:rPr>
          <w:i/>
          <w:iCs/>
        </w:rPr>
        <w:t xml:space="preserve">Kompetencje nauczycieli w kontekście różnorodności kulturowej </w:t>
      </w:r>
      <w:r w:rsidR="007F0A4C">
        <w:rPr>
          <w:i/>
          <w:iCs/>
        </w:rPr>
        <w:br/>
      </w:r>
      <w:r w:rsidR="002626E4" w:rsidRPr="00403C99">
        <w:rPr>
          <w:i/>
          <w:iCs/>
        </w:rPr>
        <w:t>w opinii katechetów archidiecezji warmińskiej</w:t>
      </w:r>
      <w:r w:rsidR="002626E4" w:rsidRPr="00403C99">
        <w:t xml:space="preserve">, [w:] </w:t>
      </w:r>
      <w:r w:rsidR="002626E4" w:rsidRPr="00403C99">
        <w:rPr>
          <w:i/>
          <w:iCs/>
        </w:rPr>
        <w:t xml:space="preserve">Religia i edukacja w konfrontacji </w:t>
      </w:r>
      <w:r w:rsidR="007F0A4C">
        <w:rPr>
          <w:i/>
          <w:iCs/>
        </w:rPr>
        <w:br/>
      </w:r>
      <w:r w:rsidR="002626E4" w:rsidRPr="00403C99">
        <w:rPr>
          <w:i/>
          <w:iCs/>
        </w:rPr>
        <w:t>z różnorodnością kulturową</w:t>
      </w:r>
      <w:r w:rsidR="002626E4" w:rsidRPr="00403C99">
        <w:t xml:space="preserve">, [red.] J. </w:t>
      </w:r>
      <w:proofErr w:type="spellStart"/>
      <w:r w:rsidR="002626E4" w:rsidRPr="00403C99">
        <w:t>Garbula</w:t>
      </w:r>
      <w:proofErr w:type="spellEnd"/>
      <w:r w:rsidR="002626E4" w:rsidRPr="00403C99">
        <w:t>, J. Pawlik, Olsztyn 2017, s. 157-170;</w:t>
      </w:r>
      <w:r w:rsidR="006638BB" w:rsidRPr="00403C99">
        <w:t xml:space="preserve"> </w:t>
      </w:r>
      <w:r w:rsidR="006638BB" w:rsidRPr="00403C99">
        <w:rPr>
          <w:i/>
          <w:iCs/>
        </w:rPr>
        <w:t>Recepcja Dyrektorium ogólnego o katechizacji (1997) wśród nauczycieli religii w archidiecezji warmińskiej</w:t>
      </w:r>
      <w:r w:rsidR="006638BB" w:rsidRPr="00403C99">
        <w:t xml:space="preserve">, „Studia </w:t>
      </w:r>
      <w:r w:rsidR="00DD6916">
        <w:t>K</w:t>
      </w:r>
      <w:r w:rsidR="006638BB" w:rsidRPr="00403C99">
        <w:t xml:space="preserve">atechetyczne” </w:t>
      </w:r>
      <w:r w:rsidR="00DD6916">
        <w:t xml:space="preserve">2017, nr </w:t>
      </w:r>
      <w:r w:rsidR="006638BB" w:rsidRPr="00403C99">
        <w:t xml:space="preserve">13, s. 65-78; </w:t>
      </w:r>
      <w:r w:rsidR="006F4B84" w:rsidRPr="006F4B84">
        <w:rPr>
          <w:i/>
          <w:iCs/>
        </w:rPr>
        <w:t xml:space="preserve">Recepcja dokumentu „Nauczanie </w:t>
      </w:r>
      <w:r w:rsidR="007F0A4C">
        <w:rPr>
          <w:i/>
          <w:iCs/>
        </w:rPr>
        <w:br/>
      </w:r>
      <w:r w:rsidR="006F4B84" w:rsidRPr="006F4B84">
        <w:rPr>
          <w:i/>
          <w:iCs/>
        </w:rPr>
        <w:t>i wychowanie chrześcijańskie w parafii – I (XIV) Synodu Archidiecezji Warmińskiej” wśród nauczycieli religii, „Studia Warmińskie” 2017, t. 54, s. 169-183</w:t>
      </w:r>
      <w:r w:rsidR="006638BB" w:rsidRPr="00403C99">
        <w:t>).</w:t>
      </w:r>
    </w:p>
    <w:p w14:paraId="77EE3DCF" w14:textId="77777777" w:rsidR="009C29C9" w:rsidRPr="00403C99" w:rsidRDefault="009C29C9" w:rsidP="00403C99">
      <w:pPr>
        <w:pStyle w:val="NormalnyWeb"/>
        <w:spacing w:before="0" w:beforeAutospacing="0" w:after="0" w:afterAutospacing="0" w:line="360" w:lineRule="auto"/>
        <w:ind w:firstLine="66"/>
        <w:jc w:val="both"/>
      </w:pPr>
    </w:p>
    <w:p w14:paraId="09C61CDF" w14:textId="77777777" w:rsidR="006638BB" w:rsidRPr="00403C99" w:rsidRDefault="006638BB" w:rsidP="00660154">
      <w:pPr>
        <w:pStyle w:val="NormalnyWeb"/>
        <w:spacing w:before="0" w:beforeAutospacing="0" w:after="0" w:afterAutospacing="0" w:line="360" w:lineRule="auto"/>
        <w:ind w:left="1134" w:hanging="992"/>
        <w:jc w:val="both"/>
        <w:rPr>
          <w:b/>
          <w:bCs/>
        </w:rPr>
      </w:pPr>
      <w:r w:rsidRPr="00403C99">
        <w:rPr>
          <w:b/>
          <w:bCs/>
        </w:rPr>
        <w:t xml:space="preserve">Ad. </w:t>
      </w:r>
      <w:r w:rsidR="0081503C">
        <w:rPr>
          <w:b/>
          <w:bCs/>
        </w:rPr>
        <w:t>IV.</w:t>
      </w:r>
      <w:r w:rsidRPr="00403C99">
        <w:rPr>
          <w:b/>
          <w:bCs/>
        </w:rPr>
        <w:t xml:space="preserve"> Obszar zainteresowań dotyczący dziedzictwa narodowego, kulturowego </w:t>
      </w:r>
      <w:r w:rsidR="00660154">
        <w:rPr>
          <w:b/>
          <w:bCs/>
        </w:rPr>
        <w:br/>
      </w:r>
      <w:r w:rsidRPr="00403C99">
        <w:rPr>
          <w:b/>
          <w:bCs/>
        </w:rPr>
        <w:t>i religijnego regionu, z którego się wywodzę</w:t>
      </w:r>
    </w:p>
    <w:p w14:paraId="104E556E" w14:textId="02B6A4D9" w:rsidR="00FF2D6C" w:rsidRPr="00403C99" w:rsidRDefault="00FF2D6C" w:rsidP="00FF2D6C">
      <w:pPr>
        <w:pStyle w:val="NormalnyWeb"/>
        <w:spacing w:before="0" w:beforeAutospacing="0" w:after="0" w:afterAutospacing="0" w:line="360" w:lineRule="auto"/>
        <w:ind w:firstLine="708"/>
        <w:jc w:val="both"/>
      </w:pPr>
      <w:r w:rsidRPr="00403C99">
        <w:t>Troska o dziedzictwo narodowe, kulturowe i religijne był</w:t>
      </w:r>
      <w:r w:rsidR="00DD6916">
        <w:t>a</w:t>
      </w:r>
      <w:r w:rsidRPr="00403C99">
        <w:t xml:space="preserve"> </w:t>
      </w:r>
      <w:r w:rsidR="00DD6916">
        <w:t xml:space="preserve">zawsze </w:t>
      </w:r>
      <w:r w:rsidRPr="00403C99">
        <w:t xml:space="preserve">istotnym czynnikiem funkcjonowania społeczeństw, także w czasach współczesnych, kiedy dokonuje się nieustanna interakcja kultur. Została ona zapoczątkowana przez procesy </w:t>
      </w:r>
      <w:r w:rsidR="00B758A5" w:rsidRPr="006A1E32">
        <w:t>powstałe</w:t>
      </w:r>
      <w:r w:rsidR="00B758A5">
        <w:t xml:space="preserve"> </w:t>
      </w:r>
      <w:r w:rsidRPr="00403C99">
        <w:t xml:space="preserve">w wyniku wojen światowych ubiegłego wieku, kiedy to wiele tradycyjnych społeczności uległo rozpadowi. Miliony osób musiało opuścić rodzinne strony i osiedlić się w nowych miejscach. W wyniku tych zdarzeń znaczna część </w:t>
      </w:r>
      <w:r w:rsidRPr="00FF2D6C">
        <w:t xml:space="preserve">dotychczasowych więzi społecznych i kulturowych została osłabiona, a nawet utracona. System polityczno-gospodarczy, wprowadzony w państwach, </w:t>
      </w:r>
      <w:r w:rsidR="007F0A4C">
        <w:br/>
      </w:r>
      <w:r w:rsidRPr="00FF2D6C">
        <w:t xml:space="preserve">w których władzę objęli komuniści, doprowadził do podziału Europy „żelazną kurtyną” </w:t>
      </w:r>
      <w:r w:rsidR="007F0A4C">
        <w:br/>
      </w:r>
      <w:r w:rsidRPr="00FF2D6C">
        <w:lastRenderedPageBreak/>
        <w:t xml:space="preserve">na kraje </w:t>
      </w:r>
      <w:r w:rsidR="00167043">
        <w:t>Europy Zachodniej</w:t>
      </w:r>
      <w:r w:rsidR="00167043" w:rsidRPr="00FF2D6C">
        <w:t xml:space="preserve"> </w:t>
      </w:r>
      <w:r w:rsidR="00167043">
        <w:t xml:space="preserve">i </w:t>
      </w:r>
      <w:r w:rsidRPr="00FF2D6C">
        <w:t xml:space="preserve">tzw. </w:t>
      </w:r>
      <w:r w:rsidR="00167043">
        <w:t xml:space="preserve">państwa </w:t>
      </w:r>
      <w:r w:rsidRPr="00FF2D6C">
        <w:t>demokracji ludowej</w:t>
      </w:r>
      <w:r w:rsidR="00167043">
        <w:t>,</w:t>
      </w:r>
      <w:r w:rsidRPr="00E422CC">
        <w:t xml:space="preserve"> </w:t>
      </w:r>
      <w:r w:rsidRPr="00FF2D6C">
        <w:t xml:space="preserve">w których poziom jakości życia, służby zdrowia, edukacji, </w:t>
      </w:r>
      <w:r w:rsidRPr="00565EBC">
        <w:t xml:space="preserve">wolności mediów </w:t>
      </w:r>
      <w:r w:rsidR="00167043">
        <w:t>znacznie</w:t>
      </w:r>
      <w:r w:rsidRPr="00565EBC">
        <w:t xml:space="preserve"> się </w:t>
      </w:r>
      <w:r w:rsidR="00167043">
        <w:t>różnił</w:t>
      </w:r>
      <w:r w:rsidRPr="00565EBC">
        <w:t xml:space="preserve">. Skutkiem </w:t>
      </w:r>
      <w:r w:rsidRPr="00FF2D6C">
        <w:t xml:space="preserve">tego przemiany z lat dziewięćdziesiątych ubiegłego wieku zapoczątkowały zjawisko masowej migracji ludności. Z kolei współczesny rozwój komunikacji i wymiany </w:t>
      </w:r>
      <w:r w:rsidRPr="006A1E32">
        <w:t xml:space="preserve">myśli </w:t>
      </w:r>
      <w:r w:rsidR="00B758A5" w:rsidRPr="006A1E32">
        <w:t xml:space="preserve">na bazie </w:t>
      </w:r>
      <w:r w:rsidRPr="006A1E32">
        <w:t>Internet</w:t>
      </w:r>
      <w:r w:rsidR="00B758A5" w:rsidRPr="006A1E32">
        <w:t>u</w:t>
      </w:r>
      <w:r w:rsidRPr="006A1E32">
        <w:t xml:space="preserve"> spowodował w znacznym stopniu powstanie społeczeństwa zglobalizow</w:t>
      </w:r>
      <w:r w:rsidRPr="00FF2D6C">
        <w:t xml:space="preserve">anego. Wspomniane procesy sprawiły, że dotychczasowe wartości, obyczaje i wielowiekowa tradycja zaczęły ulegać znaczącym zmianom bądź zanikać. Z tego powodu przedmiotem moich badań naukowych stało się także zagadnienie dziedzictwa narodowego, kulturowego i religijnego, które wydaje się ciągle istotną kwestią. </w:t>
      </w:r>
      <w:r w:rsidR="00B758A5" w:rsidRPr="006A1E32">
        <w:t>Rezultatem</w:t>
      </w:r>
      <w:r w:rsidR="00B758A5">
        <w:t xml:space="preserve"> </w:t>
      </w:r>
      <w:r w:rsidRPr="00FF2D6C">
        <w:t>badań są publikacje czterech artykułów naukowych</w:t>
      </w:r>
      <w:r w:rsidR="00386A43">
        <w:t>,</w:t>
      </w:r>
      <w:r w:rsidRPr="00FF2D6C">
        <w:t xml:space="preserve"> a także referaty, które wygłosiłem na zagranicznych i krajowych konferencjach (</w:t>
      </w:r>
      <w:r w:rsidRPr="00FF2D6C">
        <w:rPr>
          <w:i/>
          <w:iCs/>
        </w:rPr>
        <w:t>Rewindykacja majątku kościelnego w diecezji i archidiecezji warmińskiej po 1989 roku</w:t>
      </w:r>
      <w:r w:rsidRPr="00FF2D6C">
        <w:t xml:space="preserve">, </w:t>
      </w:r>
      <w:r w:rsidR="007F0A4C">
        <w:br/>
      </w:r>
      <w:r w:rsidRPr="00FF2D6C">
        <w:t xml:space="preserve">[w:] </w:t>
      </w:r>
      <w:r w:rsidRPr="00FF2D6C">
        <w:rPr>
          <w:i/>
          <w:iCs/>
        </w:rPr>
        <w:t>W służbie Bogu i człowiekowi</w:t>
      </w:r>
      <w:r w:rsidRPr="00403C99">
        <w:t xml:space="preserve">, [red.] A. Bielinowicz, Olsztyn 2013, s. 227-236; </w:t>
      </w:r>
      <w:r w:rsidRPr="00403C99">
        <w:rPr>
          <w:i/>
          <w:iCs/>
        </w:rPr>
        <w:t>Działalność Krajowego Stowarzyszenia Brasławian na rzecz rozwoju różnorodności kulturowej społeczności lokalnej</w:t>
      </w:r>
      <w:r w:rsidRPr="00403C99">
        <w:t xml:space="preserve">, [w:] </w:t>
      </w:r>
      <w:r w:rsidRPr="00403C99">
        <w:rPr>
          <w:i/>
          <w:iCs/>
        </w:rPr>
        <w:t xml:space="preserve">Poznać, aby zrozumieć </w:t>
      </w:r>
      <w:r w:rsidR="00DD6916">
        <w:rPr>
          <w:i/>
          <w:iCs/>
        </w:rPr>
        <w:t>–</w:t>
      </w:r>
      <w:r w:rsidRPr="00403C99">
        <w:rPr>
          <w:i/>
          <w:iCs/>
        </w:rPr>
        <w:t xml:space="preserve"> misyjny wymiar </w:t>
      </w:r>
      <w:r w:rsidR="00CB3C81" w:rsidRPr="00CB3C81">
        <w:rPr>
          <w:i/>
          <w:iCs/>
        </w:rPr>
        <w:t>K</w:t>
      </w:r>
      <w:r w:rsidRPr="00CB3C81">
        <w:rPr>
          <w:i/>
          <w:iCs/>
        </w:rPr>
        <w:t>ościoła. Księga</w:t>
      </w:r>
      <w:r w:rsidRPr="00403C99">
        <w:rPr>
          <w:i/>
          <w:iCs/>
        </w:rPr>
        <w:t xml:space="preserve"> Jubileuszowa dedykowana ks. dr. hab. Jackowi Janowi Pawlikowi SVD, prof. UWM </w:t>
      </w:r>
      <w:r w:rsidR="007F0A4C">
        <w:rPr>
          <w:i/>
          <w:iCs/>
        </w:rPr>
        <w:br/>
      </w:r>
      <w:r w:rsidRPr="00403C99">
        <w:rPr>
          <w:i/>
          <w:iCs/>
        </w:rPr>
        <w:t>z okazji 65. rocznicy urodzin, 40. lat kapłaństwa i 30-lecia pracy naukowej</w:t>
      </w:r>
      <w:r w:rsidRPr="00403C99">
        <w:t xml:space="preserve">, [red.] B. Rozen, </w:t>
      </w:r>
      <w:r w:rsidR="007F0A4C">
        <w:br/>
      </w:r>
      <w:r w:rsidRPr="00403C99">
        <w:t xml:space="preserve">R. </w:t>
      </w:r>
      <w:proofErr w:type="spellStart"/>
      <w:r w:rsidRPr="00403C99">
        <w:t>Kordoński</w:t>
      </w:r>
      <w:proofErr w:type="spellEnd"/>
      <w:r w:rsidRPr="00403C99">
        <w:t xml:space="preserve">, Olsztyn 2017, s. 89-97; </w:t>
      </w:r>
      <w:r w:rsidRPr="00403C99">
        <w:rPr>
          <w:i/>
          <w:iCs/>
        </w:rPr>
        <w:t>Działalność stowarzyszenia Centrum Ochotników Cierpienia Archidiecezji Warmińskiej</w:t>
      </w:r>
      <w:r w:rsidRPr="00403C99">
        <w:t xml:space="preserve">, „Studia Warmińskie” </w:t>
      </w:r>
      <w:r w:rsidR="00DD6916">
        <w:t xml:space="preserve">2014, </w:t>
      </w:r>
      <w:r w:rsidR="00885D27">
        <w:t>t.</w:t>
      </w:r>
      <w:r w:rsidR="00DD6916">
        <w:t xml:space="preserve"> </w:t>
      </w:r>
      <w:r w:rsidRPr="00403C99">
        <w:t xml:space="preserve">51, s. 283-296; </w:t>
      </w:r>
      <w:r w:rsidRPr="00403C99">
        <w:rPr>
          <w:i/>
          <w:iCs/>
        </w:rPr>
        <w:t>Edukacyjna działalność Towarzystwa Przyjaciół Ziemi Wileńsko</w:t>
      </w:r>
      <w:r w:rsidR="00DD6916">
        <w:rPr>
          <w:i/>
          <w:iCs/>
        </w:rPr>
        <w:t>-</w:t>
      </w:r>
      <w:r w:rsidRPr="00403C99">
        <w:rPr>
          <w:i/>
          <w:iCs/>
        </w:rPr>
        <w:t xml:space="preserve">Nowogródzkiej w Szczytnie </w:t>
      </w:r>
      <w:r w:rsidR="007F0A4C">
        <w:rPr>
          <w:i/>
          <w:iCs/>
        </w:rPr>
        <w:br/>
      </w:r>
      <w:r w:rsidRPr="00403C99">
        <w:rPr>
          <w:i/>
          <w:iCs/>
        </w:rPr>
        <w:t>w kontekście międzykulturowym</w:t>
      </w:r>
      <w:r w:rsidRPr="00403C99">
        <w:t xml:space="preserve">, „Studia Wschodniosłowiańskie” </w:t>
      </w:r>
      <w:r w:rsidR="00DD6916">
        <w:t xml:space="preserve">2018, </w:t>
      </w:r>
      <w:r w:rsidR="00B758A5">
        <w:t>t.</w:t>
      </w:r>
      <w:r w:rsidR="00DD6916">
        <w:t xml:space="preserve"> </w:t>
      </w:r>
      <w:r w:rsidRPr="00403C99">
        <w:t>18, s. 321-333).</w:t>
      </w:r>
    </w:p>
    <w:p w14:paraId="28301C34" w14:textId="77777777" w:rsidR="006638BB" w:rsidRPr="00403C99" w:rsidRDefault="006638BB" w:rsidP="00403C99">
      <w:pPr>
        <w:pStyle w:val="NormalnyWeb"/>
        <w:spacing w:before="0" w:beforeAutospacing="0" w:after="0" w:afterAutospacing="0" w:line="360" w:lineRule="auto"/>
        <w:ind w:firstLine="66"/>
        <w:jc w:val="both"/>
      </w:pPr>
    </w:p>
    <w:p w14:paraId="58B6B60E" w14:textId="33DEC2F1" w:rsidR="002F621D" w:rsidRPr="00403C99" w:rsidRDefault="002F621D" w:rsidP="00660154">
      <w:pPr>
        <w:pStyle w:val="NormalnyWeb"/>
        <w:spacing w:before="0" w:beforeAutospacing="0" w:after="0" w:afterAutospacing="0" w:line="360" w:lineRule="auto"/>
        <w:ind w:left="284" w:hanging="284"/>
        <w:jc w:val="both"/>
        <w:rPr>
          <w:b/>
          <w:bCs/>
        </w:rPr>
      </w:pPr>
      <w:r w:rsidRPr="00403C99">
        <w:rPr>
          <w:b/>
          <w:bCs/>
        </w:rPr>
        <w:t xml:space="preserve">5. Informacja o wykazywaniu się istotną aktywnością naukową realizowaną w więcej </w:t>
      </w:r>
      <w:r w:rsidR="007F0A4C">
        <w:rPr>
          <w:b/>
          <w:bCs/>
        </w:rPr>
        <w:br/>
      </w:r>
      <w:r w:rsidRPr="00403C99">
        <w:rPr>
          <w:b/>
          <w:bCs/>
        </w:rPr>
        <w:t>niż jednej uczelni, instytucji naukowej w szczególności zagranicznej</w:t>
      </w:r>
    </w:p>
    <w:p w14:paraId="747315A4" w14:textId="3699B697" w:rsidR="002F621D" w:rsidRPr="00403C99" w:rsidRDefault="002F621D" w:rsidP="00403C99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 w:rsidRPr="00403C99">
        <w:tab/>
        <w:t>Pracując na Wydziale Teologii UWM w Olsztynie</w:t>
      </w:r>
      <w:r w:rsidR="00812252">
        <w:t>,</w:t>
      </w:r>
      <w:r w:rsidRPr="00403C99">
        <w:t xml:space="preserve"> podjąłem </w:t>
      </w:r>
      <w:r w:rsidR="00812252" w:rsidRPr="006A1E32">
        <w:t>współpracę</w:t>
      </w:r>
      <w:r w:rsidR="00812252">
        <w:t xml:space="preserve"> </w:t>
      </w:r>
      <w:r w:rsidRPr="00403C99">
        <w:t xml:space="preserve">z innymi uczelniami, której </w:t>
      </w:r>
      <w:r w:rsidR="00002115" w:rsidRPr="006A1E32">
        <w:t>następstwem</w:t>
      </w:r>
      <w:r w:rsidR="00002115">
        <w:t xml:space="preserve"> </w:t>
      </w:r>
      <w:r w:rsidRPr="00403C99">
        <w:t>był</w:t>
      </w:r>
      <w:r w:rsidR="00CE4EFD">
        <w:t>y</w:t>
      </w:r>
      <w:r w:rsidRPr="00403C99">
        <w:t xml:space="preserve"> zaproszeni</w:t>
      </w:r>
      <w:r w:rsidR="00CE4EFD">
        <w:t>a</w:t>
      </w:r>
      <w:r w:rsidRPr="00403C99">
        <w:t xml:space="preserve"> na sympozja naukowe i wygłoszenie </w:t>
      </w:r>
      <w:r w:rsidR="00940959" w:rsidRPr="00403C99">
        <w:t xml:space="preserve">przeze mnie </w:t>
      </w:r>
      <w:r w:rsidRPr="00403C99">
        <w:t>referat</w:t>
      </w:r>
      <w:r w:rsidR="00F620C7" w:rsidRPr="00403C99">
        <w:t>ów</w:t>
      </w:r>
      <w:r w:rsidR="00F22DF2" w:rsidRPr="00403C99">
        <w:t xml:space="preserve"> </w:t>
      </w:r>
      <w:r w:rsidRPr="00403C99">
        <w:t xml:space="preserve">na </w:t>
      </w:r>
      <w:r w:rsidR="00211FC3" w:rsidRPr="00403C99">
        <w:t>zagranicznych</w:t>
      </w:r>
      <w:r w:rsidRPr="00403C99">
        <w:t xml:space="preserve"> sympozjach</w:t>
      </w:r>
      <w:r w:rsidR="00F22DF2" w:rsidRPr="00403C99">
        <w:t xml:space="preserve">, </w:t>
      </w:r>
      <w:r w:rsidR="00211FC3" w:rsidRPr="00403C99">
        <w:t xml:space="preserve">na międzynarodowych sympozjach </w:t>
      </w:r>
      <w:r w:rsidR="00F22DF2" w:rsidRPr="00403C99">
        <w:t xml:space="preserve">organizowanych </w:t>
      </w:r>
      <w:r w:rsidR="00211FC3" w:rsidRPr="00403C99">
        <w:t>w kraju</w:t>
      </w:r>
      <w:r w:rsidR="00F22DF2" w:rsidRPr="00403C99">
        <w:t xml:space="preserve"> i </w:t>
      </w:r>
      <w:r w:rsidR="007921A0" w:rsidRPr="00403C99">
        <w:t>podczas krajowych konferencji</w:t>
      </w:r>
      <w:r w:rsidR="00F22DF2" w:rsidRPr="00403C99">
        <w:t xml:space="preserve">. Wykaz wygłoszonych referatów zamieściłem w </w:t>
      </w:r>
      <w:r w:rsidR="00C91803">
        <w:t xml:space="preserve">pkt 7. </w:t>
      </w:r>
    </w:p>
    <w:p w14:paraId="7E123D9E" w14:textId="77777777" w:rsidR="00940959" w:rsidRPr="00403C99" w:rsidRDefault="00940959" w:rsidP="00403C99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</w:p>
    <w:p w14:paraId="1CD2DF25" w14:textId="77777777" w:rsidR="00940959" w:rsidRPr="00403C99" w:rsidRDefault="00940959" w:rsidP="00660154">
      <w:pPr>
        <w:pStyle w:val="NormalnyWeb"/>
        <w:spacing w:before="0" w:beforeAutospacing="0" w:after="0" w:afterAutospacing="0" w:line="360" w:lineRule="auto"/>
        <w:ind w:left="284" w:hanging="284"/>
        <w:jc w:val="both"/>
        <w:rPr>
          <w:b/>
          <w:bCs/>
        </w:rPr>
      </w:pPr>
      <w:r w:rsidRPr="00403C99">
        <w:rPr>
          <w:b/>
          <w:bCs/>
        </w:rPr>
        <w:t>6. Informacja o osiągnięciach dydaktycznych, organizacyjnych oraz popularyzujących</w:t>
      </w:r>
      <w:r w:rsidR="00C22434" w:rsidRPr="00403C99">
        <w:rPr>
          <w:b/>
          <w:bCs/>
        </w:rPr>
        <w:t xml:space="preserve"> </w:t>
      </w:r>
      <w:r w:rsidRPr="00403C99">
        <w:rPr>
          <w:b/>
          <w:bCs/>
        </w:rPr>
        <w:t>naukę</w:t>
      </w:r>
    </w:p>
    <w:p w14:paraId="60C754F2" w14:textId="77777777" w:rsidR="00C22434" w:rsidRPr="006A1E32" w:rsidRDefault="00386A43" w:rsidP="00CB6A02">
      <w:pPr>
        <w:pStyle w:val="NormalnyWeb"/>
        <w:numPr>
          <w:ilvl w:val="0"/>
          <w:numId w:val="21"/>
        </w:numPr>
        <w:spacing w:before="0" w:beforeAutospacing="0" w:after="0" w:afterAutospacing="0" w:line="360" w:lineRule="auto"/>
        <w:ind w:left="426"/>
        <w:jc w:val="both"/>
      </w:pPr>
      <w:r w:rsidRPr="006A1E32">
        <w:t>N</w:t>
      </w:r>
      <w:r w:rsidR="00C22434" w:rsidRPr="006A1E32">
        <w:t xml:space="preserve">a Wydziale Teologii UWM w Olsztynie prowadziłem m.in. wykłady i ćwiczenia: </w:t>
      </w:r>
      <w:r w:rsidR="00C22434" w:rsidRPr="006A1E32">
        <w:rPr>
          <w:i/>
          <w:iCs/>
        </w:rPr>
        <w:t>Technologia informacyjna</w:t>
      </w:r>
      <w:r w:rsidR="00C22434" w:rsidRPr="006A1E32">
        <w:t xml:space="preserve">, </w:t>
      </w:r>
      <w:r w:rsidR="00C22434" w:rsidRPr="006A1E32">
        <w:rPr>
          <w:i/>
          <w:iCs/>
        </w:rPr>
        <w:t>Technologia informacyjna w pracy pedagogicznej</w:t>
      </w:r>
      <w:r w:rsidR="00C22434" w:rsidRPr="006A1E32">
        <w:t xml:space="preserve">, </w:t>
      </w:r>
      <w:r w:rsidR="00C22434" w:rsidRPr="006A1E32">
        <w:rPr>
          <w:i/>
          <w:iCs/>
        </w:rPr>
        <w:t>Podstawy pedagogiki</w:t>
      </w:r>
      <w:r w:rsidR="00C22434" w:rsidRPr="006A1E32">
        <w:t xml:space="preserve">, </w:t>
      </w:r>
      <w:r w:rsidR="00C22434" w:rsidRPr="006A1E32">
        <w:rPr>
          <w:i/>
          <w:iCs/>
        </w:rPr>
        <w:t>Dydaktyka nauczania religii</w:t>
      </w:r>
      <w:r w:rsidR="00C22434" w:rsidRPr="006A1E32">
        <w:t xml:space="preserve">. </w:t>
      </w:r>
    </w:p>
    <w:p w14:paraId="5A12C531" w14:textId="77777777" w:rsidR="0004487F" w:rsidRPr="002C76EB" w:rsidRDefault="00C22434" w:rsidP="00E545AA">
      <w:pPr>
        <w:pStyle w:val="NormalnyWeb"/>
        <w:numPr>
          <w:ilvl w:val="0"/>
          <w:numId w:val="21"/>
        </w:numPr>
        <w:spacing w:line="360" w:lineRule="auto"/>
        <w:ind w:left="426"/>
        <w:jc w:val="both"/>
      </w:pPr>
      <w:r w:rsidRPr="002C76EB">
        <w:lastRenderedPageBreak/>
        <w:t xml:space="preserve">Byłem promotorem siedmiu prac </w:t>
      </w:r>
      <w:r w:rsidRPr="006A1E32">
        <w:t>magisterskich</w:t>
      </w:r>
      <w:r w:rsidRPr="002C76EB">
        <w:t xml:space="preserve">, które zostały obronione na Wydziale Teologii UWM w Olsztynie: </w:t>
      </w:r>
      <w:r w:rsidR="002C76EB" w:rsidRPr="002C76EB">
        <w:t xml:space="preserve">Anna Kuriata, </w:t>
      </w:r>
      <w:r w:rsidR="002C76EB" w:rsidRPr="002C76EB">
        <w:rPr>
          <w:i/>
          <w:iCs/>
        </w:rPr>
        <w:t>Rola mass mediów w procesie wychowania dorastającej młodzieży na podstawie literatury przedmiotu</w:t>
      </w:r>
      <w:r w:rsidR="002C76EB" w:rsidRPr="002C76EB">
        <w:t xml:space="preserve">, 2014; Michalska Monika, </w:t>
      </w:r>
      <w:r w:rsidR="002C76EB" w:rsidRPr="002C76EB">
        <w:rPr>
          <w:i/>
          <w:iCs/>
        </w:rPr>
        <w:t>Sposoby spędzania czasu wolnego przez młodzież zamieszkałą w gminie Barczewo</w:t>
      </w:r>
      <w:r w:rsidR="002C76EB" w:rsidRPr="002C76EB">
        <w:t xml:space="preserve">, 2014; Karolina </w:t>
      </w:r>
      <w:proofErr w:type="spellStart"/>
      <w:r w:rsidR="002C76EB" w:rsidRPr="002C76EB">
        <w:t>Siedziewska</w:t>
      </w:r>
      <w:proofErr w:type="spellEnd"/>
      <w:r w:rsidR="002C76EB" w:rsidRPr="002C76EB">
        <w:t xml:space="preserve">, </w:t>
      </w:r>
      <w:r w:rsidR="002C76EB" w:rsidRPr="002C76EB">
        <w:rPr>
          <w:i/>
          <w:iCs/>
        </w:rPr>
        <w:t>Społeczno-pedagogiczne aspekty niepełnosprawności intelektualnej</w:t>
      </w:r>
      <w:r w:rsidR="002C76EB" w:rsidRPr="002C76EB">
        <w:t xml:space="preserve">, 2014; Iwona Dmochowska-Dudek, </w:t>
      </w:r>
      <w:r w:rsidR="002C76EB" w:rsidRPr="002C76EB">
        <w:rPr>
          <w:i/>
          <w:iCs/>
        </w:rPr>
        <w:t>Wizja przyszłej rodziny na podstawie badań uczniów Gimnazjum nr 3 w Olsztynie</w:t>
      </w:r>
      <w:r w:rsidR="002C76EB" w:rsidRPr="002C76EB">
        <w:t xml:space="preserve">, 2014; </w:t>
      </w:r>
      <w:r w:rsidR="0004487F" w:rsidRPr="002C76EB">
        <w:t xml:space="preserve">Rodak Monika, </w:t>
      </w:r>
      <w:r w:rsidR="0004487F" w:rsidRPr="002C76EB">
        <w:rPr>
          <w:i/>
          <w:iCs/>
        </w:rPr>
        <w:t>Alkohol jako przyczyna rozpadu rodziny</w:t>
      </w:r>
      <w:r w:rsidR="0004487F" w:rsidRPr="002C76EB">
        <w:t xml:space="preserve">, 2016; Zawadzka Katarzyna, </w:t>
      </w:r>
      <w:r w:rsidR="0004487F" w:rsidRPr="002C76EB">
        <w:rPr>
          <w:i/>
          <w:iCs/>
        </w:rPr>
        <w:t>Sekty współczesnym zagrożeniem</w:t>
      </w:r>
      <w:r w:rsidR="0004487F" w:rsidRPr="002C76EB">
        <w:t xml:space="preserve">, 2016; Alicja Szuba, </w:t>
      </w:r>
      <w:r w:rsidR="0004487F" w:rsidRPr="002C76EB">
        <w:rPr>
          <w:i/>
          <w:iCs/>
        </w:rPr>
        <w:t>Rola Zespołu Pieśni i Tańca „Kortowo” Uniwersytetu Warmińsko-Mazurskiego w Olsztynie w procesie wychowania młodzieży</w:t>
      </w:r>
      <w:r w:rsidR="0004487F" w:rsidRPr="00812252">
        <w:t>,</w:t>
      </w:r>
      <w:r w:rsidR="0004487F" w:rsidRPr="002C76EB">
        <w:rPr>
          <w:i/>
          <w:iCs/>
        </w:rPr>
        <w:t xml:space="preserve"> </w:t>
      </w:r>
      <w:r w:rsidR="0004487F" w:rsidRPr="002C76EB">
        <w:t>2016</w:t>
      </w:r>
      <w:r w:rsidR="002C76EB" w:rsidRPr="002C76EB">
        <w:t>.</w:t>
      </w:r>
    </w:p>
    <w:p w14:paraId="1D23DD9E" w14:textId="5E51A08D" w:rsidR="0004487F" w:rsidRPr="00403C99" w:rsidRDefault="00C22434" w:rsidP="00E545AA">
      <w:pPr>
        <w:pStyle w:val="NormalnyWeb"/>
        <w:numPr>
          <w:ilvl w:val="0"/>
          <w:numId w:val="21"/>
        </w:numPr>
        <w:spacing w:line="360" w:lineRule="auto"/>
        <w:ind w:left="426"/>
        <w:jc w:val="both"/>
      </w:pPr>
      <w:r w:rsidRPr="00403C99">
        <w:t xml:space="preserve">Obecnie jestem promotorem dwóch prac </w:t>
      </w:r>
      <w:r w:rsidRPr="006A1E32">
        <w:t>magisterskich</w:t>
      </w:r>
      <w:r w:rsidR="0004487F" w:rsidRPr="00403C99">
        <w:t xml:space="preserve">, </w:t>
      </w:r>
      <w:r w:rsidR="0004487F" w:rsidRPr="006A1E32">
        <w:t xml:space="preserve">które </w:t>
      </w:r>
      <w:r w:rsidR="00812252" w:rsidRPr="006A1E32">
        <w:t>wkrótce zostaną ukończone</w:t>
      </w:r>
      <w:r w:rsidR="0004487F" w:rsidRPr="006A1E32">
        <w:t>:</w:t>
      </w:r>
      <w:r w:rsidR="0004487F" w:rsidRPr="00403C99">
        <w:t xml:space="preserve"> Daniel Bojarski, </w:t>
      </w:r>
      <w:r w:rsidR="0004487F" w:rsidRPr="00403C99">
        <w:rPr>
          <w:i/>
          <w:iCs/>
        </w:rPr>
        <w:t xml:space="preserve">Formacja ministrantów i lektorów w parafiach </w:t>
      </w:r>
      <w:r w:rsidR="00812252" w:rsidRPr="006A1E32">
        <w:rPr>
          <w:i/>
          <w:iCs/>
        </w:rPr>
        <w:t>archidiecezji warmińskiej</w:t>
      </w:r>
      <w:r w:rsidR="00812252" w:rsidRPr="00403C99">
        <w:t xml:space="preserve"> </w:t>
      </w:r>
      <w:r w:rsidR="0004487F" w:rsidRPr="00403C99">
        <w:t xml:space="preserve">i Iwona </w:t>
      </w:r>
      <w:proofErr w:type="spellStart"/>
      <w:r w:rsidR="0004487F" w:rsidRPr="00403C99">
        <w:t>Zorena</w:t>
      </w:r>
      <w:proofErr w:type="spellEnd"/>
      <w:r w:rsidR="0004487F" w:rsidRPr="00403C99">
        <w:t xml:space="preserve">, </w:t>
      </w:r>
      <w:r w:rsidR="0004487F" w:rsidRPr="00403C99">
        <w:rPr>
          <w:i/>
          <w:iCs/>
        </w:rPr>
        <w:t>Zjawisko hejtu wśród młodzieży na podstawie współczesnej literatury</w:t>
      </w:r>
      <w:r w:rsidR="0004487F" w:rsidRPr="00403C99">
        <w:t>.</w:t>
      </w:r>
    </w:p>
    <w:p w14:paraId="03F9B0B2" w14:textId="77777777" w:rsidR="00C22434" w:rsidRPr="00403C99" w:rsidRDefault="00C22434" w:rsidP="00E545AA">
      <w:pPr>
        <w:pStyle w:val="NormalnyWeb"/>
        <w:numPr>
          <w:ilvl w:val="0"/>
          <w:numId w:val="21"/>
        </w:numPr>
        <w:spacing w:line="360" w:lineRule="auto"/>
        <w:ind w:left="426"/>
        <w:jc w:val="both"/>
      </w:pPr>
      <w:r w:rsidRPr="00403C99">
        <w:t xml:space="preserve">Byłem recenzentem </w:t>
      </w:r>
      <w:r w:rsidR="0004487F" w:rsidRPr="006A1E32">
        <w:t xml:space="preserve">czterdziestu prac magisterskich obronionych </w:t>
      </w:r>
      <w:r w:rsidR="0004487F" w:rsidRPr="00403C99">
        <w:t>na Wydziale Teologii UWM w Olsztynie.</w:t>
      </w:r>
    </w:p>
    <w:p w14:paraId="29AB30D7" w14:textId="77777777" w:rsidR="00A14363" w:rsidRDefault="0004487F" w:rsidP="00A14363">
      <w:pPr>
        <w:pStyle w:val="NormalnyWeb"/>
        <w:numPr>
          <w:ilvl w:val="0"/>
          <w:numId w:val="21"/>
        </w:numPr>
        <w:spacing w:line="360" w:lineRule="auto"/>
        <w:ind w:left="426"/>
        <w:jc w:val="both"/>
      </w:pPr>
      <w:r w:rsidRPr="00403C99">
        <w:t xml:space="preserve">Jestem promotorem pomocniczym w przewodzie </w:t>
      </w:r>
      <w:r w:rsidRPr="006A1E32">
        <w:t xml:space="preserve">doktorskim </w:t>
      </w:r>
      <w:r w:rsidR="00002115" w:rsidRPr="006A1E32">
        <w:t xml:space="preserve">mgra </w:t>
      </w:r>
      <w:r w:rsidRPr="006A1E32">
        <w:t>Janusza</w:t>
      </w:r>
      <w:r w:rsidRPr="00403C99">
        <w:t xml:space="preserve"> Rucińskiego, </w:t>
      </w:r>
      <w:r w:rsidR="001A062B" w:rsidRPr="00403C99">
        <w:rPr>
          <w:i/>
          <w:iCs/>
        </w:rPr>
        <w:t>Zainteresowania i sposób spędzania czasu wolnego a religijność uczniów wybranych szkół ponadgimnazjalnych województwa warmińsko-mazurskiego.</w:t>
      </w:r>
    </w:p>
    <w:p w14:paraId="186CF1CD" w14:textId="58FC00F8" w:rsidR="00E545AA" w:rsidRPr="002C76EB" w:rsidRDefault="001A062B" w:rsidP="00A14363">
      <w:pPr>
        <w:pStyle w:val="NormalnyWeb"/>
        <w:numPr>
          <w:ilvl w:val="0"/>
          <w:numId w:val="21"/>
        </w:numPr>
        <w:spacing w:line="360" w:lineRule="auto"/>
        <w:ind w:left="426"/>
        <w:jc w:val="both"/>
      </w:pPr>
      <w:r w:rsidRPr="00403C99">
        <w:t xml:space="preserve">Byłem </w:t>
      </w:r>
      <w:r w:rsidR="002C76EB">
        <w:t>współorganizatorem</w:t>
      </w:r>
      <w:r w:rsidRPr="00403C99">
        <w:t xml:space="preserve"> konferencji naukowych: </w:t>
      </w:r>
      <w:r w:rsidR="00A14363">
        <w:t xml:space="preserve">XIV Dni Interdyscyplinarne „Jak katechizować dziś?”, Wydział Teologii UWM w Olsztynie, 30-31 sierpnia 2013; XIX Dni Interdyscyplinarne „Oświadczenie pacjenta pro futuro jako problem medyczny, etyczny, teologiczny i prawny”, Wydział Teologii UWM w Olsztynie, 23-24 października 2018; XX Dni Interdyscyplinarne „W trosce o wychowanie: rodzina, szkoła, Kościół, policja. </w:t>
      </w:r>
      <w:r w:rsidR="00EF17B6">
        <w:br/>
      </w:r>
      <w:r w:rsidR="00A14363">
        <w:t xml:space="preserve">W czterdziestolecie ogłoszenia Adhortacji Apostolskiej </w:t>
      </w:r>
      <w:r w:rsidR="004C27EF">
        <w:t>«</w:t>
      </w:r>
      <w:r w:rsidR="00A14363">
        <w:t>Catechesi Tradendae</w:t>
      </w:r>
      <w:r w:rsidR="004C27EF">
        <w:t>»</w:t>
      </w:r>
      <w:r w:rsidR="00A14363">
        <w:t xml:space="preserve"> św. Jana Pawła II”, Wydział Teologii UWM w Olsztynie, 22-23 października 2019.</w:t>
      </w:r>
    </w:p>
    <w:p w14:paraId="26850F6E" w14:textId="3017FBBB" w:rsidR="00E545AA" w:rsidRPr="00403C99" w:rsidRDefault="00E545AA" w:rsidP="00E545AA">
      <w:pPr>
        <w:pStyle w:val="NormalnyWeb"/>
        <w:numPr>
          <w:ilvl w:val="0"/>
          <w:numId w:val="21"/>
        </w:numPr>
        <w:spacing w:line="360" w:lineRule="auto"/>
        <w:ind w:left="426"/>
        <w:jc w:val="both"/>
      </w:pPr>
      <w:r w:rsidRPr="00E545AA">
        <w:t xml:space="preserve">Jestem członkiem komitetu redakcyjnego czasopisma naukowego </w:t>
      </w:r>
      <w:r w:rsidR="00812252">
        <w:t>„</w:t>
      </w:r>
      <w:r w:rsidRPr="00E545AA">
        <w:t>Forum Teologiczne</w:t>
      </w:r>
      <w:r w:rsidR="00812252">
        <w:t>”</w:t>
      </w:r>
      <w:r w:rsidRPr="00E545AA">
        <w:t xml:space="preserve"> ISSN 1641-1196.</w:t>
      </w:r>
    </w:p>
    <w:p w14:paraId="59ADAD26" w14:textId="7559D8DE" w:rsidR="002C76EB" w:rsidRPr="00145E1A" w:rsidRDefault="001A062B" w:rsidP="002C76EB">
      <w:pPr>
        <w:pStyle w:val="NormalnyWeb"/>
        <w:numPr>
          <w:ilvl w:val="0"/>
          <w:numId w:val="21"/>
        </w:numPr>
        <w:spacing w:before="0" w:beforeAutospacing="0" w:after="0" w:afterAutospacing="0" w:line="360" w:lineRule="auto"/>
        <w:ind w:left="425"/>
        <w:jc w:val="both"/>
      </w:pPr>
      <w:r w:rsidRPr="00145E1A">
        <w:t xml:space="preserve">Byłem głównym organizatorem konferencji szkoleniowych dla nauczycieli religii. Konferencje organizowałem </w:t>
      </w:r>
      <w:r w:rsidR="00FF2D6C" w:rsidRPr="00145E1A">
        <w:t>przy</w:t>
      </w:r>
      <w:r w:rsidRPr="00145E1A">
        <w:t xml:space="preserve"> współpracy z Wydziałem Nauki Katolickiej Kurii Archidiecezji Warmińskiej i </w:t>
      </w:r>
      <w:r w:rsidR="0092407A" w:rsidRPr="00145E1A">
        <w:t xml:space="preserve">Kuratorium Oświaty w </w:t>
      </w:r>
      <w:r w:rsidR="0092407A" w:rsidRPr="004A04AD">
        <w:t>Olsztynie</w:t>
      </w:r>
      <w:r w:rsidR="00F620C7" w:rsidRPr="004A04AD">
        <w:t xml:space="preserve">. Tematy </w:t>
      </w:r>
      <w:r w:rsidR="00167043" w:rsidRPr="004A04AD">
        <w:t>i daty spotkań</w:t>
      </w:r>
      <w:r w:rsidR="00F620C7" w:rsidRPr="004A04AD">
        <w:t>:</w:t>
      </w:r>
    </w:p>
    <w:p w14:paraId="76D881DD" w14:textId="19B1A542" w:rsidR="002C76EB" w:rsidRPr="004A04AD" w:rsidRDefault="00812252" w:rsidP="009F6C3A">
      <w:pPr>
        <w:pStyle w:val="Akapitzlist"/>
        <w:numPr>
          <w:ilvl w:val="0"/>
          <w:numId w:val="4"/>
        </w:numPr>
        <w:spacing w:line="360" w:lineRule="auto"/>
        <w:ind w:left="993" w:hanging="284"/>
        <w:jc w:val="both"/>
        <w:rPr>
          <w:rFonts w:ascii="Times New Roman" w:hAnsi="Times New Roman" w:cs="Times New Roman"/>
          <w:color w:val="auto"/>
        </w:rPr>
      </w:pPr>
      <w:r w:rsidRPr="004A04AD">
        <w:rPr>
          <w:rFonts w:ascii="Times New Roman" w:hAnsi="Times New Roman" w:cs="Times New Roman"/>
          <w:color w:val="auto"/>
        </w:rPr>
        <w:t>„</w:t>
      </w:r>
      <w:r w:rsidR="002C76EB" w:rsidRPr="004A04AD">
        <w:rPr>
          <w:rFonts w:ascii="Times New Roman" w:hAnsi="Times New Roman" w:cs="Times New Roman"/>
          <w:color w:val="auto"/>
        </w:rPr>
        <w:t>Szkolne koła Caritas</w:t>
      </w:r>
      <w:r w:rsidRPr="004A04AD">
        <w:rPr>
          <w:rFonts w:ascii="Times New Roman" w:hAnsi="Times New Roman" w:cs="Times New Roman"/>
          <w:color w:val="auto"/>
        </w:rPr>
        <w:t>”</w:t>
      </w:r>
      <w:r w:rsidR="004A04AD" w:rsidRPr="004A04AD">
        <w:rPr>
          <w:rFonts w:ascii="Times New Roman" w:hAnsi="Times New Roman" w:cs="Times New Roman"/>
          <w:color w:val="auto"/>
        </w:rPr>
        <w:t>, 10 lutego 2009 r.;</w:t>
      </w:r>
    </w:p>
    <w:p w14:paraId="6AFAED2D" w14:textId="0F61100E" w:rsidR="002C76EB" w:rsidRPr="004A04AD" w:rsidRDefault="004A04AD" w:rsidP="009F6C3A">
      <w:pPr>
        <w:pStyle w:val="Akapitzlist"/>
        <w:numPr>
          <w:ilvl w:val="0"/>
          <w:numId w:val="4"/>
        </w:numPr>
        <w:spacing w:line="360" w:lineRule="auto"/>
        <w:ind w:left="993" w:hanging="284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„</w:t>
      </w:r>
      <w:r w:rsidR="002C76EB" w:rsidRPr="004A04AD">
        <w:rPr>
          <w:rFonts w:ascii="Times New Roman" w:hAnsi="Times New Roman" w:cs="Times New Roman"/>
          <w:color w:val="auto"/>
        </w:rPr>
        <w:t>Małżonkowie świadkiem miłości</w:t>
      </w:r>
      <w:r w:rsidR="00812252" w:rsidRPr="004A04AD">
        <w:rPr>
          <w:rFonts w:ascii="Times New Roman" w:hAnsi="Times New Roman" w:cs="Times New Roman"/>
          <w:color w:val="auto"/>
        </w:rPr>
        <w:t>”</w:t>
      </w:r>
      <w:r>
        <w:rPr>
          <w:rFonts w:ascii="Times New Roman" w:hAnsi="Times New Roman" w:cs="Times New Roman"/>
          <w:color w:val="auto"/>
        </w:rPr>
        <w:t xml:space="preserve">, </w:t>
      </w:r>
      <w:r w:rsidRPr="004A04AD">
        <w:rPr>
          <w:rFonts w:ascii="Times New Roman" w:hAnsi="Times New Roman" w:cs="Times New Roman"/>
          <w:color w:val="auto"/>
        </w:rPr>
        <w:t>12 kwietnia 2010 r.</w:t>
      </w:r>
      <w:r>
        <w:rPr>
          <w:rFonts w:ascii="Times New Roman" w:hAnsi="Times New Roman" w:cs="Times New Roman"/>
          <w:color w:val="auto"/>
        </w:rPr>
        <w:t>;</w:t>
      </w:r>
    </w:p>
    <w:p w14:paraId="3769B4C9" w14:textId="4A211845" w:rsidR="002C76EB" w:rsidRPr="004A04AD" w:rsidRDefault="002C76EB" w:rsidP="009F6C3A">
      <w:pPr>
        <w:pStyle w:val="Akapitzlist"/>
        <w:numPr>
          <w:ilvl w:val="0"/>
          <w:numId w:val="4"/>
        </w:numPr>
        <w:spacing w:line="360" w:lineRule="auto"/>
        <w:ind w:left="993" w:hanging="284"/>
        <w:rPr>
          <w:rFonts w:ascii="Times New Roman" w:hAnsi="Times New Roman" w:cs="Times New Roman"/>
          <w:color w:val="auto"/>
        </w:rPr>
      </w:pPr>
      <w:r w:rsidRPr="004A04AD">
        <w:rPr>
          <w:rFonts w:ascii="Times New Roman" w:hAnsi="Times New Roman" w:cs="Times New Roman"/>
          <w:color w:val="auto"/>
        </w:rPr>
        <w:t xml:space="preserve"> </w:t>
      </w:r>
      <w:r w:rsidR="00812252" w:rsidRPr="004A04AD">
        <w:rPr>
          <w:rFonts w:ascii="Times New Roman" w:hAnsi="Times New Roman" w:cs="Times New Roman"/>
          <w:color w:val="auto"/>
        </w:rPr>
        <w:t>„</w:t>
      </w:r>
      <w:r w:rsidRPr="004A04AD">
        <w:rPr>
          <w:rFonts w:ascii="Times New Roman" w:hAnsi="Times New Roman" w:cs="Times New Roman"/>
          <w:color w:val="auto"/>
        </w:rPr>
        <w:t>Język w katechezie</w:t>
      </w:r>
      <w:r w:rsidR="00812252" w:rsidRPr="004A04AD">
        <w:rPr>
          <w:rFonts w:ascii="Times New Roman" w:hAnsi="Times New Roman" w:cs="Times New Roman"/>
          <w:color w:val="auto"/>
        </w:rPr>
        <w:t>”</w:t>
      </w:r>
      <w:r w:rsidR="004A04AD">
        <w:rPr>
          <w:rFonts w:ascii="Times New Roman" w:hAnsi="Times New Roman" w:cs="Times New Roman"/>
          <w:color w:val="auto"/>
        </w:rPr>
        <w:t xml:space="preserve">, </w:t>
      </w:r>
      <w:r w:rsidR="004A04AD" w:rsidRPr="004A04AD">
        <w:rPr>
          <w:rFonts w:ascii="Times New Roman" w:hAnsi="Times New Roman" w:cs="Times New Roman"/>
          <w:color w:val="auto"/>
        </w:rPr>
        <w:t>30 sierpnia 2010 r.</w:t>
      </w:r>
      <w:r w:rsidR="004A04AD">
        <w:rPr>
          <w:rFonts w:ascii="Times New Roman" w:hAnsi="Times New Roman" w:cs="Times New Roman"/>
          <w:color w:val="auto"/>
        </w:rPr>
        <w:t>;</w:t>
      </w:r>
    </w:p>
    <w:p w14:paraId="6D4949F9" w14:textId="6721FCD0" w:rsidR="002C76EB" w:rsidRPr="004A04AD" w:rsidRDefault="002C76EB" w:rsidP="009F6C3A">
      <w:pPr>
        <w:pStyle w:val="Akapitzlist"/>
        <w:numPr>
          <w:ilvl w:val="0"/>
          <w:numId w:val="4"/>
        </w:numPr>
        <w:spacing w:line="360" w:lineRule="auto"/>
        <w:ind w:left="993" w:hanging="284"/>
        <w:rPr>
          <w:rFonts w:ascii="Times New Roman" w:hAnsi="Times New Roman" w:cs="Times New Roman"/>
          <w:color w:val="auto"/>
        </w:rPr>
      </w:pPr>
      <w:r w:rsidRPr="004A04AD">
        <w:rPr>
          <w:rFonts w:ascii="Times New Roman" w:hAnsi="Times New Roman" w:cs="Times New Roman"/>
          <w:color w:val="auto"/>
        </w:rPr>
        <w:t xml:space="preserve"> </w:t>
      </w:r>
      <w:r w:rsidR="00812252" w:rsidRPr="004A04AD">
        <w:rPr>
          <w:rFonts w:ascii="Times New Roman" w:hAnsi="Times New Roman" w:cs="Times New Roman"/>
          <w:color w:val="auto"/>
        </w:rPr>
        <w:t>„</w:t>
      </w:r>
      <w:r w:rsidRPr="004A04AD">
        <w:rPr>
          <w:rFonts w:ascii="Times New Roman" w:hAnsi="Times New Roman" w:cs="Times New Roman"/>
          <w:color w:val="auto"/>
        </w:rPr>
        <w:t>Sługa Boży Jan Paweł II, nauczyciel prawdy</w:t>
      </w:r>
      <w:r w:rsidR="00812252" w:rsidRPr="004A04AD">
        <w:rPr>
          <w:rFonts w:ascii="Times New Roman" w:hAnsi="Times New Roman" w:cs="Times New Roman"/>
          <w:color w:val="auto"/>
        </w:rPr>
        <w:t>”</w:t>
      </w:r>
      <w:r w:rsidR="004A04AD">
        <w:rPr>
          <w:rFonts w:ascii="Times New Roman" w:hAnsi="Times New Roman" w:cs="Times New Roman"/>
          <w:color w:val="auto"/>
        </w:rPr>
        <w:t xml:space="preserve">, </w:t>
      </w:r>
      <w:r w:rsidR="004A04AD" w:rsidRPr="004A04AD">
        <w:rPr>
          <w:rFonts w:ascii="Times New Roman" w:hAnsi="Times New Roman" w:cs="Times New Roman"/>
          <w:color w:val="auto"/>
        </w:rPr>
        <w:t>28 lutego 2011 r.</w:t>
      </w:r>
      <w:r w:rsidR="004A04AD">
        <w:rPr>
          <w:rFonts w:ascii="Times New Roman" w:hAnsi="Times New Roman" w:cs="Times New Roman"/>
          <w:color w:val="auto"/>
        </w:rPr>
        <w:t>;</w:t>
      </w:r>
    </w:p>
    <w:p w14:paraId="2FA7D62F" w14:textId="58D17C37" w:rsidR="002C76EB" w:rsidRPr="004A04AD" w:rsidRDefault="004A04AD" w:rsidP="009F6C3A">
      <w:pPr>
        <w:pStyle w:val="Akapitzlist"/>
        <w:numPr>
          <w:ilvl w:val="0"/>
          <w:numId w:val="4"/>
        </w:numPr>
        <w:spacing w:line="360" w:lineRule="auto"/>
        <w:ind w:left="993" w:hanging="284"/>
        <w:rPr>
          <w:rFonts w:ascii="Times New Roman" w:hAnsi="Times New Roman" w:cs="Times New Roman"/>
          <w:color w:val="auto"/>
        </w:rPr>
      </w:pPr>
      <w:r w:rsidRPr="004A04AD">
        <w:rPr>
          <w:rFonts w:ascii="Times New Roman" w:hAnsi="Times New Roman" w:cs="Times New Roman"/>
          <w:color w:val="auto"/>
        </w:rPr>
        <w:lastRenderedPageBreak/>
        <w:t>„</w:t>
      </w:r>
      <w:r w:rsidRPr="004A04AD">
        <w:rPr>
          <w:rStyle w:val="ff2fc2fs10"/>
          <w:rFonts w:ascii="Times New Roman" w:hAnsi="Times New Roman" w:cs="Times New Roman"/>
          <w:color w:val="auto"/>
        </w:rPr>
        <w:t>Metodyka nauczania religii”</w:t>
      </w:r>
      <w:r>
        <w:rPr>
          <w:rStyle w:val="ff2fc2fs10"/>
          <w:rFonts w:ascii="Times New Roman" w:hAnsi="Times New Roman" w:cs="Times New Roman"/>
          <w:color w:val="auto"/>
        </w:rPr>
        <w:t xml:space="preserve">, </w:t>
      </w:r>
      <w:r w:rsidR="002C76EB" w:rsidRPr="004A04AD">
        <w:rPr>
          <w:rStyle w:val="ff2fc2fs10"/>
          <w:rFonts w:ascii="Times New Roman" w:hAnsi="Times New Roman" w:cs="Times New Roman"/>
          <w:color w:val="auto"/>
        </w:rPr>
        <w:t>30 sierpnia 2011 r.</w:t>
      </w:r>
      <w:r>
        <w:rPr>
          <w:rStyle w:val="ff2fc2fs10"/>
          <w:rFonts w:ascii="Times New Roman" w:hAnsi="Times New Roman" w:cs="Times New Roman"/>
          <w:color w:val="auto"/>
        </w:rPr>
        <w:t>;</w:t>
      </w:r>
    </w:p>
    <w:p w14:paraId="54D0A54F" w14:textId="33B590FD" w:rsidR="002C76EB" w:rsidRPr="004A04AD" w:rsidRDefault="004A04AD" w:rsidP="009F6C3A">
      <w:pPr>
        <w:pStyle w:val="Akapitzlist"/>
        <w:numPr>
          <w:ilvl w:val="0"/>
          <w:numId w:val="4"/>
        </w:numPr>
        <w:spacing w:line="360" w:lineRule="auto"/>
        <w:ind w:left="993" w:hanging="284"/>
        <w:rPr>
          <w:rFonts w:ascii="Times New Roman" w:hAnsi="Times New Roman" w:cs="Times New Roman"/>
          <w:color w:val="auto"/>
        </w:rPr>
      </w:pPr>
      <w:r w:rsidRPr="004A04AD">
        <w:rPr>
          <w:rFonts w:ascii="Times New Roman" w:hAnsi="Times New Roman" w:cs="Times New Roman"/>
          <w:color w:val="auto"/>
        </w:rPr>
        <w:t>„Zaangażowanie katechetów w dzieło nowej ewangelizacji”</w:t>
      </w:r>
      <w:r>
        <w:rPr>
          <w:rFonts w:ascii="Times New Roman" w:hAnsi="Times New Roman" w:cs="Times New Roman"/>
          <w:color w:val="auto"/>
        </w:rPr>
        <w:t xml:space="preserve">, </w:t>
      </w:r>
      <w:r w:rsidR="002C76EB" w:rsidRPr="004A04AD">
        <w:rPr>
          <w:rFonts w:ascii="Times New Roman" w:hAnsi="Times New Roman" w:cs="Times New Roman"/>
          <w:color w:val="auto"/>
        </w:rPr>
        <w:t>31 sierpnia 2012</w:t>
      </w:r>
      <w:r w:rsidR="009F6C3A">
        <w:rPr>
          <w:rFonts w:ascii="Times New Roman" w:hAnsi="Times New Roman" w:cs="Times New Roman"/>
          <w:color w:val="auto"/>
        </w:rPr>
        <w:t> </w:t>
      </w:r>
      <w:r w:rsidR="002C76EB" w:rsidRPr="004A04AD">
        <w:rPr>
          <w:rFonts w:ascii="Times New Roman" w:hAnsi="Times New Roman" w:cs="Times New Roman"/>
          <w:color w:val="auto"/>
        </w:rPr>
        <w:t>r.</w:t>
      </w:r>
      <w:r>
        <w:rPr>
          <w:rFonts w:ascii="Times New Roman" w:hAnsi="Times New Roman" w:cs="Times New Roman"/>
          <w:color w:val="auto"/>
        </w:rPr>
        <w:t>;</w:t>
      </w:r>
    </w:p>
    <w:p w14:paraId="6362B88A" w14:textId="5CE88420" w:rsidR="002C76EB" w:rsidRPr="004A04AD" w:rsidRDefault="004A04AD" w:rsidP="009F6C3A">
      <w:pPr>
        <w:pStyle w:val="Akapitzlist"/>
        <w:numPr>
          <w:ilvl w:val="0"/>
          <w:numId w:val="4"/>
        </w:numPr>
        <w:spacing w:line="360" w:lineRule="auto"/>
        <w:ind w:left="993" w:hanging="284"/>
        <w:rPr>
          <w:rFonts w:ascii="Times New Roman" w:hAnsi="Times New Roman" w:cs="Times New Roman"/>
          <w:color w:val="auto"/>
        </w:rPr>
      </w:pPr>
      <w:r w:rsidRPr="004A04AD">
        <w:rPr>
          <w:rFonts w:ascii="Times New Roman" w:hAnsi="Times New Roman" w:cs="Times New Roman"/>
          <w:color w:val="auto"/>
        </w:rPr>
        <w:t xml:space="preserve">„Parafialna katecheza </w:t>
      </w:r>
      <w:proofErr w:type="spellStart"/>
      <w:r w:rsidRPr="004A04AD">
        <w:rPr>
          <w:rFonts w:ascii="Times New Roman" w:hAnsi="Times New Roman" w:cs="Times New Roman"/>
          <w:color w:val="auto"/>
        </w:rPr>
        <w:t>kerygmatyczna</w:t>
      </w:r>
      <w:proofErr w:type="spellEnd"/>
      <w:r w:rsidRPr="004A04AD">
        <w:rPr>
          <w:rFonts w:ascii="Times New Roman" w:hAnsi="Times New Roman" w:cs="Times New Roman"/>
          <w:color w:val="auto"/>
        </w:rPr>
        <w:t>”</w:t>
      </w:r>
      <w:r w:rsidR="009F6C3A">
        <w:rPr>
          <w:rFonts w:ascii="Times New Roman" w:hAnsi="Times New Roman" w:cs="Times New Roman"/>
          <w:color w:val="auto"/>
        </w:rPr>
        <w:t xml:space="preserve">, </w:t>
      </w:r>
      <w:r w:rsidR="002C76EB" w:rsidRPr="004A04AD">
        <w:rPr>
          <w:rFonts w:ascii="Times New Roman" w:hAnsi="Times New Roman" w:cs="Times New Roman"/>
          <w:color w:val="auto"/>
        </w:rPr>
        <w:t>9 kwietnia 2013 r.</w:t>
      </w:r>
      <w:r>
        <w:rPr>
          <w:rFonts w:ascii="Times New Roman" w:hAnsi="Times New Roman" w:cs="Times New Roman"/>
          <w:color w:val="auto"/>
        </w:rPr>
        <w:t>;</w:t>
      </w:r>
    </w:p>
    <w:p w14:paraId="5D4E751A" w14:textId="27B054C6" w:rsidR="002C76EB" w:rsidRPr="004A04AD" w:rsidRDefault="004A04AD" w:rsidP="009F6C3A">
      <w:pPr>
        <w:pStyle w:val="Akapitzlist"/>
        <w:numPr>
          <w:ilvl w:val="0"/>
          <w:numId w:val="4"/>
        </w:numPr>
        <w:spacing w:line="360" w:lineRule="auto"/>
        <w:ind w:left="993" w:hanging="284"/>
        <w:rPr>
          <w:rFonts w:ascii="Times New Roman" w:hAnsi="Times New Roman" w:cs="Times New Roman"/>
          <w:color w:val="auto"/>
        </w:rPr>
      </w:pPr>
      <w:r w:rsidRPr="004A04AD">
        <w:rPr>
          <w:rFonts w:ascii="Times New Roman" w:hAnsi="Times New Roman" w:cs="Times New Roman"/>
          <w:color w:val="auto"/>
        </w:rPr>
        <w:t>„Jak katechizować dziś?”</w:t>
      </w:r>
      <w:r w:rsidR="009F6C3A">
        <w:rPr>
          <w:rFonts w:ascii="Times New Roman" w:hAnsi="Times New Roman" w:cs="Times New Roman"/>
          <w:color w:val="auto"/>
        </w:rPr>
        <w:t xml:space="preserve">, </w:t>
      </w:r>
      <w:r w:rsidR="002C76EB" w:rsidRPr="004A04AD">
        <w:rPr>
          <w:rFonts w:ascii="Times New Roman" w:hAnsi="Times New Roman" w:cs="Times New Roman"/>
          <w:color w:val="auto"/>
        </w:rPr>
        <w:t>5 września 2013 r.</w:t>
      </w:r>
      <w:r>
        <w:rPr>
          <w:rFonts w:ascii="Times New Roman" w:hAnsi="Times New Roman" w:cs="Times New Roman"/>
          <w:color w:val="auto"/>
        </w:rPr>
        <w:t>;</w:t>
      </w:r>
    </w:p>
    <w:p w14:paraId="25EF40A9" w14:textId="0BDF5CC5" w:rsidR="002C76EB" w:rsidRPr="004A04AD" w:rsidRDefault="004A04AD" w:rsidP="009F6C3A">
      <w:pPr>
        <w:pStyle w:val="Akapitzlist"/>
        <w:numPr>
          <w:ilvl w:val="0"/>
          <w:numId w:val="4"/>
        </w:numPr>
        <w:spacing w:line="360" w:lineRule="auto"/>
        <w:ind w:left="993" w:hanging="284"/>
        <w:rPr>
          <w:rFonts w:ascii="Times New Roman" w:hAnsi="Times New Roman" w:cs="Times New Roman"/>
          <w:color w:val="auto"/>
        </w:rPr>
      </w:pPr>
      <w:r w:rsidRPr="004A04AD">
        <w:rPr>
          <w:rFonts w:ascii="Times New Roman" w:hAnsi="Times New Roman" w:cs="Times New Roman"/>
          <w:color w:val="auto"/>
        </w:rPr>
        <w:t>„</w:t>
      </w:r>
      <w:proofErr w:type="spellStart"/>
      <w:r w:rsidRPr="004A04AD">
        <w:rPr>
          <w:rFonts w:ascii="Times New Roman" w:hAnsi="Times New Roman" w:cs="Times New Roman"/>
          <w:color w:val="auto"/>
        </w:rPr>
        <w:t>Gender</w:t>
      </w:r>
      <w:proofErr w:type="spellEnd"/>
      <w:r w:rsidRPr="004A04AD">
        <w:rPr>
          <w:rFonts w:ascii="Times New Roman" w:hAnsi="Times New Roman" w:cs="Times New Roman"/>
          <w:color w:val="auto"/>
        </w:rPr>
        <w:t xml:space="preserve"> jako ideologia”</w:t>
      </w:r>
      <w:r w:rsidR="009F6C3A">
        <w:rPr>
          <w:rFonts w:ascii="Times New Roman" w:hAnsi="Times New Roman" w:cs="Times New Roman"/>
          <w:color w:val="auto"/>
        </w:rPr>
        <w:t xml:space="preserve">, </w:t>
      </w:r>
      <w:r w:rsidR="002C76EB" w:rsidRPr="004A04AD">
        <w:rPr>
          <w:rFonts w:ascii="Times New Roman" w:hAnsi="Times New Roman" w:cs="Times New Roman"/>
          <w:color w:val="auto"/>
        </w:rPr>
        <w:t>3 marca 2014 r.</w:t>
      </w:r>
      <w:r>
        <w:rPr>
          <w:rFonts w:ascii="Times New Roman" w:hAnsi="Times New Roman" w:cs="Times New Roman"/>
          <w:color w:val="auto"/>
        </w:rPr>
        <w:t>;</w:t>
      </w:r>
    </w:p>
    <w:p w14:paraId="6690618B" w14:textId="4CF76C8F" w:rsidR="002C76EB" w:rsidRPr="004A04AD" w:rsidRDefault="004A04AD" w:rsidP="009F6C3A">
      <w:pPr>
        <w:pStyle w:val="Akapitzlist"/>
        <w:numPr>
          <w:ilvl w:val="0"/>
          <w:numId w:val="4"/>
        </w:numPr>
        <w:spacing w:line="360" w:lineRule="auto"/>
        <w:ind w:left="993" w:hanging="284"/>
        <w:rPr>
          <w:rFonts w:ascii="Times New Roman" w:hAnsi="Times New Roman" w:cs="Times New Roman"/>
          <w:color w:val="auto"/>
        </w:rPr>
      </w:pPr>
      <w:r w:rsidRPr="004A04AD">
        <w:rPr>
          <w:rFonts w:ascii="Times New Roman" w:hAnsi="Times New Roman" w:cs="Times New Roman"/>
          <w:color w:val="auto"/>
        </w:rPr>
        <w:t>„Katecheza parafialna dzieci i młodzieży”</w:t>
      </w:r>
      <w:r w:rsidR="009F6C3A">
        <w:rPr>
          <w:rFonts w:ascii="Times New Roman" w:hAnsi="Times New Roman" w:cs="Times New Roman"/>
          <w:color w:val="auto"/>
        </w:rPr>
        <w:t xml:space="preserve">, </w:t>
      </w:r>
      <w:r w:rsidR="002C76EB" w:rsidRPr="004A04AD">
        <w:rPr>
          <w:rFonts w:ascii="Times New Roman" w:hAnsi="Times New Roman" w:cs="Times New Roman"/>
          <w:color w:val="auto"/>
        </w:rPr>
        <w:t>20 kwietnia 2015 r.</w:t>
      </w:r>
      <w:r>
        <w:rPr>
          <w:rFonts w:ascii="Times New Roman" w:hAnsi="Times New Roman" w:cs="Times New Roman"/>
          <w:color w:val="auto"/>
        </w:rPr>
        <w:t>;</w:t>
      </w:r>
    </w:p>
    <w:p w14:paraId="4BFAFCA5" w14:textId="2829E2AA" w:rsidR="002C76EB" w:rsidRPr="004A04AD" w:rsidRDefault="004A04AD" w:rsidP="009F6C3A">
      <w:pPr>
        <w:pStyle w:val="Akapitzlist"/>
        <w:numPr>
          <w:ilvl w:val="0"/>
          <w:numId w:val="4"/>
        </w:numPr>
        <w:spacing w:line="360" w:lineRule="auto"/>
        <w:ind w:left="993" w:hanging="284"/>
        <w:rPr>
          <w:rFonts w:ascii="Times New Roman" w:hAnsi="Times New Roman" w:cs="Times New Roman"/>
          <w:color w:val="auto"/>
        </w:rPr>
      </w:pPr>
      <w:r w:rsidRPr="004A04AD">
        <w:rPr>
          <w:rFonts w:ascii="Times New Roman" w:hAnsi="Times New Roman" w:cs="Times New Roman"/>
          <w:color w:val="auto"/>
        </w:rPr>
        <w:t>„Nowe życie w Chrystusie”</w:t>
      </w:r>
      <w:r w:rsidR="009F6C3A">
        <w:rPr>
          <w:rFonts w:ascii="Times New Roman" w:hAnsi="Times New Roman" w:cs="Times New Roman"/>
          <w:color w:val="auto"/>
        </w:rPr>
        <w:t xml:space="preserve">, </w:t>
      </w:r>
      <w:r w:rsidR="002C76EB" w:rsidRPr="004A04AD">
        <w:rPr>
          <w:rFonts w:ascii="Times New Roman" w:hAnsi="Times New Roman" w:cs="Times New Roman"/>
          <w:color w:val="auto"/>
        </w:rPr>
        <w:t>19 września 2015 r.</w:t>
      </w:r>
      <w:r>
        <w:rPr>
          <w:rFonts w:ascii="Times New Roman" w:hAnsi="Times New Roman" w:cs="Times New Roman"/>
          <w:color w:val="auto"/>
        </w:rPr>
        <w:t>;</w:t>
      </w:r>
    </w:p>
    <w:p w14:paraId="76BB1609" w14:textId="3E0914E2" w:rsidR="002C76EB" w:rsidRPr="004A04AD" w:rsidRDefault="004A04AD" w:rsidP="009F6C3A">
      <w:pPr>
        <w:pStyle w:val="Akapitzlist"/>
        <w:numPr>
          <w:ilvl w:val="0"/>
          <w:numId w:val="4"/>
        </w:numPr>
        <w:spacing w:line="360" w:lineRule="auto"/>
        <w:ind w:left="993" w:hanging="284"/>
        <w:rPr>
          <w:rFonts w:ascii="Times New Roman" w:hAnsi="Times New Roman" w:cs="Times New Roman"/>
          <w:color w:val="auto"/>
        </w:rPr>
      </w:pPr>
      <w:r w:rsidRPr="004A04AD">
        <w:rPr>
          <w:rFonts w:ascii="Times New Roman" w:hAnsi="Times New Roman" w:cs="Times New Roman"/>
          <w:color w:val="auto"/>
        </w:rPr>
        <w:t>„Jak nauczać o sakramencie pokuty i pojednania?”</w:t>
      </w:r>
      <w:r w:rsidR="009F6C3A">
        <w:rPr>
          <w:rFonts w:ascii="Times New Roman" w:hAnsi="Times New Roman" w:cs="Times New Roman"/>
          <w:color w:val="auto"/>
        </w:rPr>
        <w:t xml:space="preserve">, </w:t>
      </w:r>
      <w:r w:rsidR="002C76EB" w:rsidRPr="004A04AD">
        <w:rPr>
          <w:rFonts w:ascii="Times New Roman" w:hAnsi="Times New Roman" w:cs="Times New Roman"/>
          <w:color w:val="auto"/>
        </w:rPr>
        <w:t>13 lutego 2016 r.</w:t>
      </w:r>
      <w:r>
        <w:rPr>
          <w:rFonts w:ascii="Times New Roman" w:hAnsi="Times New Roman" w:cs="Times New Roman"/>
          <w:color w:val="auto"/>
        </w:rPr>
        <w:t>;</w:t>
      </w:r>
    </w:p>
    <w:p w14:paraId="02495E25" w14:textId="10142283" w:rsidR="002C76EB" w:rsidRPr="004A04AD" w:rsidRDefault="004A04AD" w:rsidP="009F6C3A">
      <w:pPr>
        <w:pStyle w:val="Akapitzlist"/>
        <w:numPr>
          <w:ilvl w:val="0"/>
          <w:numId w:val="4"/>
        </w:numPr>
        <w:spacing w:line="360" w:lineRule="auto"/>
        <w:ind w:left="993" w:hanging="284"/>
        <w:rPr>
          <w:rFonts w:ascii="Times New Roman" w:hAnsi="Times New Roman" w:cs="Times New Roman"/>
          <w:color w:val="auto"/>
        </w:rPr>
      </w:pPr>
      <w:r w:rsidRPr="004A04AD">
        <w:rPr>
          <w:rFonts w:ascii="Times New Roman" w:hAnsi="Times New Roman" w:cs="Times New Roman"/>
          <w:color w:val="auto"/>
        </w:rPr>
        <w:t>„Współczesne przepowiadanie”</w:t>
      </w:r>
      <w:r w:rsidR="009F6C3A">
        <w:rPr>
          <w:rFonts w:ascii="Times New Roman" w:hAnsi="Times New Roman" w:cs="Times New Roman"/>
          <w:color w:val="auto"/>
        </w:rPr>
        <w:t xml:space="preserve">, </w:t>
      </w:r>
      <w:r w:rsidR="002C76EB" w:rsidRPr="004A04AD">
        <w:rPr>
          <w:rFonts w:ascii="Times New Roman" w:hAnsi="Times New Roman" w:cs="Times New Roman"/>
          <w:color w:val="auto"/>
        </w:rPr>
        <w:t>22 września 2016 r.</w:t>
      </w:r>
      <w:r>
        <w:rPr>
          <w:rFonts w:ascii="Times New Roman" w:hAnsi="Times New Roman" w:cs="Times New Roman"/>
          <w:color w:val="auto"/>
        </w:rPr>
        <w:t>;</w:t>
      </w:r>
    </w:p>
    <w:p w14:paraId="53AD631E" w14:textId="5AF9E346" w:rsidR="00E24B1D" w:rsidRPr="004A04AD" w:rsidRDefault="004A04AD" w:rsidP="009F6C3A">
      <w:pPr>
        <w:pStyle w:val="Akapitzlist"/>
        <w:numPr>
          <w:ilvl w:val="0"/>
          <w:numId w:val="4"/>
        </w:numPr>
        <w:spacing w:line="360" w:lineRule="auto"/>
        <w:ind w:left="993" w:hanging="284"/>
        <w:rPr>
          <w:rFonts w:ascii="Times New Roman" w:hAnsi="Times New Roman" w:cs="Times New Roman"/>
          <w:color w:val="auto"/>
        </w:rPr>
      </w:pPr>
      <w:r w:rsidRPr="004A04AD">
        <w:rPr>
          <w:rFonts w:ascii="Times New Roman" w:hAnsi="Times New Roman" w:cs="Times New Roman"/>
          <w:color w:val="auto"/>
        </w:rPr>
        <w:t>„Posłannictwo katechety wobec nakazu misyjnego”</w:t>
      </w:r>
      <w:r w:rsidR="009F6C3A">
        <w:rPr>
          <w:rFonts w:ascii="Times New Roman" w:hAnsi="Times New Roman" w:cs="Times New Roman"/>
          <w:color w:val="auto"/>
        </w:rPr>
        <w:t xml:space="preserve">, </w:t>
      </w:r>
      <w:r w:rsidR="00F620C7" w:rsidRPr="004A04AD">
        <w:rPr>
          <w:rFonts w:ascii="Times New Roman" w:hAnsi="Times New Roman" w:cs="Times New Roman"/>
          <w:color w:val="auto"/>
        </w:rPr>
        <w:t>24 lutego 2017 r.</w:t>
      </w:r>
      <w:r>
        <w:rPr>
          <w:rFonts w:ascii="Times New Roman" w:hAnsi="Times New Roman" w:cs="Times New Roman"/>
          <w:color w:val="auto"/>
        </w:rPr>
        <w:t>;</w:t>
      </w:r>
    </w:p>
    <w:p w14:paraId="3DC06026" w14:textId="377B05C4" w:rsidR="00145E1A" w:rsidRPr="004A04AD" w:rsidRDefault="004A04AD" w:rsidP="009F6C3A">
      <w:pPr>
        <w:pStyle w:val="Akapitzlist"/>
        <w:numPr>
          <w:ilvl w:val="0"/>
          <w:numId w:val="4"/>
        </w:numPr>
        <w:spacing w:line="360" w:lineRule="auto"/>
        <w:ind w:left="993" w:hanging="284"/>
        <w:rPr>
          <w:rFonts w:ascii="Times New Roman" w:hAnsi="Times New Roman" w:cs="Times New Roman"/>
          <w:color w:val="auto"/>
        </w:rPr>
      </w:pPr>
      <w:r w:rsidRPr="004A04AD">
        <w:rPr>
          <w:rFonts w:ascii="Times New Roman" w:hAnsi="Times New Roman" w:cs="Times New Roman"/>
          <w:color w:val="auto"/>
        </w:rPr>
        <w:t>„Katecheta wiecznie poszukujący – o możliwościach wzbogacenia warsztatu metodycznego w przedszkolu i szkole”</w:t>
      </w:r>
      <w:r w:rsidR="009F6C3A">
        <w:rPr>
          <w:rFonts w:ascii="Times New Roman" w:hAnsi="Times New Roman" w:cs="Times New Roman"/>
          <w:color w:val="auto"/>
        </w:rPr>
        <w:t xml:space="preserve">, </w:t>
      </w:r>
      <w:r w:rsidR="00145E1A" w:rsidRPr="004A04AD">
        <w:rPr>
          <w:rFonts w:ascii="Times New Roman" w:hAnsi="Times New Roman" w:cs="Times New Roman"/>
          <w:color w:val="auto"/>
        </w:rPr>
        <w:t xml:space="preserve">8 września 2017 r. </w:t>
      </w:r>
    </w:p>
    <w:p w14:paraId="18357204" w14:textId="1C71FBF8" w:rsidR="00145E1A" w:rsidRPr="004A04AD" w:rsidRDefault="004A04AD" w:rsidP="009F6C3A">
      <w:pPr>
        <w:pStyle w:val="Akapitzlist"/>
        <w:numPr>
          <w:ilvl w:val="0"/>
          <w:numId w:val="4"/>
        </w:numPr>
        <w:spacing w:line="360" w:lineRule="auto"/>
        <w:ind w:left="993" w:hanging="284"/>
        <w:rPr>
          <w:rFonts w:ascii="Times New Roman" w:hAnsi="Times New Roman" w:cs="Times New Roman"/>
          <w:color w:val="auto"/>
        </w:rPr>
      </w:pPr>
      <w:r w:rsidRPr="004A04AD">
        <w:rPr>
          <w:rFonts w:ascii="Times New Roman" w:hAnsi="Times New Roman" w:cs="Times New Roman"/>
          <w:color w:val="auto"/>
        </w:rPr>
        <w:t>„Pedagogia Krzyża”</w:t>
      </w:r>
      <w:r w:rsidR="009F6C3A">
        <w:rPr>
          <w:rFonts w:ascii="Times New Roman" w:hAnsi="Times New Roman" w:cs="Times New Roman"/>
          <w:color w:val="auto"/>
        </w:rPr>
        <w:t xml:space="preserve">, </w:t>
      </w:r>
      <w:r w:rsidR="00145E1A" w:rsidRPr="004A04AD">
        <w:rPr>
          <w:rFonts w:ascii="Times New Roman" w:hAnsi="Times New Roman" w:cs="Times New Roman"/>
          <w:color w:val="auto"/>
        </w:rPr>
        <w:t>9 marca 2018 r.</w:t>
      </w:r>
      <w:r>
        <w:rPr>
          <w:rFonts w:ascii="Times New Roman" w:hAnsi="Times New Roman" w:cs="Times New Roman"/>
          <w:color w:val="auto"/>
        </w:rPr>
        <w:t>;</w:t>
      </w:r>
    </w:p>
    <w:p w14:paraId="5563BF9F" w14:textId="051A44AD" w:rsidR="00145E1A" w:rsidRPr="004A04AD" w:rsidRDefault="004A04AD" w:rsidP="009F6C3A">
      <w:pPr>
        <w:pStyle w:val="Akapitzlist"/>
        <w:numPr>
          <w:ilvl w:val="0"/>
          <w:numId w:val="4"/>
        </w:numPr>
        <w:spacing w:line="360" w:lineRule="auto"/>
        <w:ind w:left="993" w:hanging="284"/>
        <w:jc w:val="both"/>
        <w:rPr>
          <w:rFonts w:ascii="Times New Roman" w:hAnsi="Times New Roman" w:cs="Times New Roman"/>
          <w:color w:val="auto"/>
        </w:rPr>
      </w:pPr>
      <w:r w:rsidRPr="004A04AD">
        <w:rPr>
          <w:rFonts w:ascii="Times New Roman" w:hAnsi="Times New Roman" w:cs="Times New Roman"/>
          <w:color w:val="auto"/>
        </w:rPr>
        <w:t>„Profilaktyka przemocy seksualnej wobec dziecka, rola nauczyciela religii”</w:t>
      </w:r>
      <w:r w:rsidR="009F6C3A">
        <w:rPr>
          <w:rFonts w:ascii="Times New Roman" w:hAnsi="Times New Roman" w:cs="Times New Roman"/>
          <w:color w:val="auto"/>
        </w:rPr>
        <w:t xml:space="preserve">, </w:t>
      </w:r>
      <w:r w:rsidR="009F6C3A">
        <w:rPr>
          <w:rFonts w:ascii="Times New Roman" w:hAnsi="Times New Roman" w:cs="Times New Roman"/>
          <w:color w:val="auto"/>
        </w:rPr>
        <w:br/>
      </w:r>
      <w:r w:rsidR="00C50817">
        <w:rPr>
          <w:rFonts w:ascii="Times New Roman" w:hAnsi="Times New Roman" w:cs="Times New Roman"/>
          <w:color w:val="auto"/>
        </w:rPr>
        <w:t>7</w:t>
      </w:r>
      <w:r w:rsidR="00145E1A" w:rsidRPr="004A04AD">
        <w:rPr>
          <w:rFonts w:ascii="Times New Roman" w:hAnsi="Times New Roman" w:cs="Times New Roman"/>
          <w:color w:val="auto"/>
        </w:rPr>
        <w:t>7 września 2018 r.</w:t>
      </w:r>
      <w:r>
        <w:rPr>
          <w:rFonts w:ascii="Times New Roman" w:hAnsi="Times New Roman" w:cs="Times New Roman"/>
          <w:color w:val="auto"/>
        </w:rPr>
        <w:t>;</w:t>
      </w:r>
    </w:p>
    <w:p w14:paraId="6EBB0B21" w14:textId="478BAF5B" w:rsidR="00145E1A" w:rsidRPr="004A04AD" w:rsidRDefault="004A04AD" w:rsidP="009F6C3A">
      <w:pPr>
        <w:pStyle w:val="Akapitzlist"/>
        <w:numPr>
          <w:ilvl w:val="0"/>
          <w:numId w:val="4"/>
        </w:numPr>
        <w:spacing w:line="360" w:lineRule="auto"/>
        <w:ind w:left="993" w:hanging="284"/>
        <w:rPr>
          <w:rFonts w:ascii="Times New Roman" w:hAnsi="Times New Roman" w:cs="Times New Roman"/>
          <w:color w:val="auto"/>
        </w:rPr>
      </w:pPr>
      <w:r w:rsidRPr="004A04AD">
        <w:rPr>
          <w:rFonts w:ascii="Times New Roman" w:hAnsi="Times New Roman" w:cs="Times New Roman"/>
          <w:color w:val="auto"/>
        </w:rPr>
        <w:t>„Dzieła misyjne w Polsce – zaangażowanie katechetów na rzecz misji”</w:t>
      </w:r>
      <w:r w:rsidR="009F6C3A">
        <w:rPr>
          <w:rFonts w:ascii="Times New Roman" w:hAnsi="Times New Roman" w:cs="Times New Roman"/>
          <w:color w:val="auto"/>
        </w:rPr>
        <w:t xml:space="preserve">, </w:t>
      </w:r>
      <w:r w:rsidR="00145E1A" w:rsidRPr="004A04AD">
        <w:rPr>
          <w:rFonts w:ascii="Times New Roman" w:hAnsi="Times New Roman" w:cs="Times New Roman"/>
          <w:color w:val="auto"/>
        </w:rPr>
        <w:t>22 lutego 2019 r.</w:t>
      </w:r>
      <w:r>
        <w:rPr>
          <w:rFonts w:ascii="Times New Roman" w:hAnsi="Times New Roman" w:cs="Times New Roman"/>
          <w:color w:val="auto"/>
        </w:rPr>
        <w:t>;</w:t>
      </w:r>
    </w:p>
    <w:p w14:paraId="18A6DF10" w14:textId="7D1E5542" w:rsidR="00145E1A" w:rsidRPr="004A04AD" w:rsidRDefault="004A04AD" w:rsidP="009F6C3A">
      <w:pPr>
        <w:pStyle w:val="Akapitzlist"/>
        <w:numPr>
          <w:ilvl w:val="0"/>
          <w:numId w:val="4"/>
        </w:numPr>
        <w:spacing w:line="360" w:lineRule="auto"/>
        <w:ind w:left="993" w:hanging="284"/>
        <w:rPr>
          <w:rFonts w:ascii="Times New Roman" w:hAnsi="Times New Roman" w:cs="Times New Roman"/>
          <w:color w:val="auto"/>
        </w:rPr>
      </w:pPr>
      <w:r w:rsidRPr="004A04AD">
        <w:rPr>
          <w:rFonts w:ascii="Times New Roman" w:hAnsi="Times New Roman" w:cs="Times New Roman"/>
          <w:color w:val="auto"/>
        </w:rPr>
        <w:t>„Nauczanie religii w świetle nowych dokumentów katechetycznych”</w:t>
      </w:r>
      <w:r w:rsidR="009F6C3A">
        <w:rPr>
          <w:rFonts w:ascii="Times New Roman" w:hAnsi="Times New Roman" w:cs="Times New Roman"/>
          <w:color w:val="auto"/>
        </w:rPr>
        <w:t xml:space="preserve">, </w:t>
      </w:r>
      <w:r w:rsidR="00145E1A" w:rsidRPr="004A04AD">
        <w:rPr>
          <w:rFonts w:ascii="Times New Roman" w:hAnsi="Times New Roman" w:cs="Times New Roman"/>
          <w:color w:val="auto"/>
        </w:rPr>
        <w:t>30 sierpnia 2019 r.</w:t>
      </w:r>
      <w:r>
        <w:rPr>
          <w:rFonts w:ascii="Times New Roman" w:hAnsi="Times New Roman" w:cs="Times New Roman"/>
          <w:color w:val="auto"/>
        </w:rPr>
        <w:t>;</w:t>
      </w:r>
    </w:p>
    <w:p w14:paraId="54C815D8" w14:textId="43BD17CD" w:rsidR="00145E1A" w:rsidRPr="004A04AD" w:rsidRDefault="004A04AD" w:rsidP="009F6C3A">
      <w:pPr>
        <w:pStyle w:val="Akapitzlist"/>
        <w:numPr>
          <w:ilvl w:val="0"/>
          <w:numId w:val="4"/>
        </w:numPr>
        <w:tabs>
          <w:tab w:val="left" w:pos="6330"/>
        </w:tabs>
        <w:spacing w:line="360" w:lineRule="auto"/>
        <w:ind w:left="993" w:hanging="284"/>
        <w:rPr>
          <w:rFonts w:ascii="Times New Roman" w:hAnsi="Times New Roman" w:cs="Times New Roman"/>
          <w:color w:val="auto"/>
        </w:rPr>
      </w:pPr>
      <w:r w:rsidRPr="004A04AD">
        <w:rPr>
          <w:rFonts w:ascii="Times New Roman" w:hAnsi="Times New Roman" w:cs="Times New Roman"/>
          <w:color w:val="auto"/>
        </w:rPr>
        <w:t>„Wytyczne w sprawie ochrony nieletnich”</w:t>
      </w:r>
      <w:r>
        <w:rPr>
          <w:rFonts w:ascii="Times New Roman" w:hAnsi="Times New Roman" w:cs="Times New Roman"/>
          <w:color w:val="auto"/>
        </w:rPr>
        <w:t xml:space="preserve">, </w:t>
      </w:r>
      <w:r w:rsidR="00145E1A" w:rsidRPr="004A04AD">
        <w:rPr>
          <w:rFonts w:ascii="Times New Roman" w:hAnsi="Times New Roman" w:cs="Times New Roman"/>
          <w:color w:val="auto"/>
        </w:rPr>
        <w:t xml:space="preserve">21 lutego 2020 r. </w:t>
      </w:r>
    </w:p>
    <w:p w14:paraId="1AFADFAE" w14:textId="77777777" w:rsidR="00C22434" w:rsidRPr="00403C99" w:rsidRDefault="00C22434" w:rsidP="00403C99">
      <w:pPr>
        <w:pStyle w:val="NormalnyWeb"/>
        <w:spacing w:line="360" w:lineRule="auto"/>
        <w:jc w:val="both"/>
      </w:pPr>
      <w:r w:rsidRPr="00403C99">
        <w:rPr>
          <w:b/>
          <w:bCs/>
        </w:rPr>
        <w:tab/>
      </w:r>
    </w:p>
    <w:p w14:paraId="2563D261" w14:textId="4C1B20AF" w:rsidR="00940959" w:rsidRDefault="00940959" w:rsidP="00660154">
      <w:pPr>
        <w:pStyle w:val="NormalnyWeb"/>
        <w:spacing w:before="0" w:beforeAutospacing="0" w:after="0" w:afterAutospacing="0" w:line="360" w:lineRule="auto"/>
        <w:ind w:left="284" w:hanging="284"/>
        <w:jc w:val="both"/>
        <w:rPr>
          <w:b/>
          <w:bCs/>
        </w:rPr>
      </w:pPr>
      <w:r w:rsidRPr="00403C99">
        <w:rPr>
          <w:b/>
          <w:bCs/>
        </w:rPr>
        <w:t xml:space="preserve">7. </w:t>
      </w:r>
      <w:r w:rsidR="00812252">
        <w:rPr>
          <w:b/>
          <w:bCs/>
        </w:rPr>
        <w:t>I</w:t>
      </w:r>
      <w:r w:rsidR="005E1FFE" w:rsidRPr="00403C99">
        <w:rPr>
          <w:b/>
          <w:bCs/>
        </w:rPr>
        <w:t>nne informacje dotyczące jego kariery zawodowej</w:t>
      </w:r>
      <w:r w:rsidR="005E1FFE">
        <w:rPr>
          <w:b/>
          <w:bCs/>
        </w:rPr>
        <w:t>,</w:t>
      </w:r>
      <w:r w:rsidR="005E1FFE" w:rsidRPr="00403C99">
        <w:rPr>
          <w:b/>
          <w:bCs/>
        </w:rPr>
        <w:t xml:space="preserve"> ważne z jego punktu widzenia wnioskodawc</w:t>
      </w:r>
      <w:r w:rsidR="005E1FFE">
        <w:rPr>
          <w:b/>
          <w:bCs/>
        </w:rPr>
        <w:t>y</w:t>
      </w:r>
    </w:p>
    <w:p w14:paraId="018AA79D" w14:textId="77777777" w:rsidR="00CB6A02" w:rsidRPr="00403C99" w:rsidRDefault="00CB6A02" w:rsidP="00403C99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</w:p>
    <w:p w14:paraId="3F4CD361" w14:textId="77777777" w:rsidR="003154C4" w:rsidRPr="00A36476" w:rsidRDefault="003154C4" w:rsidP="00403C99">
      <w:pPr>
        <w:pStyle w:val="NormalnyWeb"/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b/>
          <w:bCs/>
        </w:rPr>
      </w:pPr>
      <w:r w:rsidRPr="00A36476">
        <w:rPr>
          <w:b/>
          <w:bCs/>
        </w:rPr>
        <w:t>Członkostwo w organizacjach i stowarzyszeniach naukowych</w:t>
      </w:r>
    </w:p>
    <w:p w14:paraId="46BEFCE4" w14:textId="77777777" w:rsidR="00167043" w:rsidRPr="00A36476" w:rsidRDefault="00167043" w:rsidP="00167043">
      <w:pPr>
        <w:pStyle w:val="NormalnyWeb"/>
        <w:numPr>
          <w:ilvl w:val="0"/>
          <w:numId w:val="19"/>
        </w:numPr>
        <w:spacing w:before="0" w:beforeAutospacing="0" w:after="0" w:afterAutospacing="0" w:line="360" w:lineRule="auto"/>
        <w:ind w:left="851" w:firstLine="142"/>
        <w:jc w:val="both"/>
      </w:pPr>
      <w:r w:rsidRPr="00A36476">
        <w:t>od 2017 r. członek Stowarzyszenia Katechetyków Polskich;</w:t>
      </w:r>
    </w:p>
    <w:p w14:paraId="2EEDE30B" w14:textId="6D0DDCE3" w:rsidR="00167043" w:rsidRPr="00A36476" w:rsidRDefault="00167043" w:rsidP="00167043">
      <w:pPr>
        <w:pStyle w:val="NormalnyWeb"/>
        <w:numPr>
          <w:ilvl w:val="0"/>
          <w:numId w:val="19"/>
        </w:numPr>
        <w:spacing w:before="0" w:beforeAutospacing="0" w:after="0" w:afterAutospacing="0" w:line="360" w:lineRule="auto"/>
        <w:ind w:left="851" w:firstLine="142"/>
        <w:jc w:val="both"/>
      </w:pPr>
      <w:r w:rsidRPr="00A36476">
        <w:t>od 2017 r. członek Polskiego Towarzystwa Informatycznego;</w:t>
      </w:r>
    </w:p>
    <w:p w14:paraId="01560390" w14:textId="70B414D2" w:rsidR="003154C4" w:rsidRPr="00A36476" w:rsidRDefault="00145E1A" w:rsidP="005E1FFE">
      <w:pPr>
        <w:pStyle w:val="NormalnyWeb"/>
        <w:numPr>
          <w:ilvl w:val="0"/>
          <w:numId w:val="19"/>
        </w:numPr>
        <w:spacing w:before="0" w:beforeAutospacing="0" w:after="0" w:afterAutospacing="0" w:line="360" w:lineRule="auto"/>
        <w:ind w:left="851" w:firstLine="142"/>
        <w:jc w:val="both"/>
      </w:pPr>
      <w:r w:rsidRPr="00A36476">
        <w:t xml:space="preserve">od 2019 r. </w:t>
      </w:r>
      <w:r w:rsidR="003154C4" w:rsidRPr="00A36476">
        <w:t>człon</w:t>
      </w:r>
      <w:r w:rsidR="005E1FFE" w:rsidRPr="00A36476">
        <w:t>ek</w:t>
      </w:r>
      <w:r w:rsidR="003154C4" w:rsidRPr="00A36476">
        <w:t xml:space="preserve"> Zesp</w:t>
      </w:r>
      <w:r w:rsidRPr="00A36476">
        <w:t>ołu</w:t>
      </w:r>
      <w:r w:rsidR="003154C4" w:rsidRPr="00A36476">
        <w:t xml:space="preserve"> rzeczoznawców ds. oceny programów nauczania religii i podręczników katechetycznych</w:t>
      </w:r>
      <w:r w:rsidR="00167043" w:rsidRPr="00A36476">
        <w:t>.</w:t>
      </w:r>
    </w:p>
    <w:p w14:paraId="1C5D2117" w14:textId="77777777" w:rsidR="00CB6A02" w:rsidRPr="00403C99" w:rsidRDefault="00CB6A02" w:rsidP="00CB6A02">
      <w:pPr>
        <w:pStyle w:val="NormalnyWeb"/>
        <w:spacing w:before="0" w:beforeAutospacing="0" w:after="0" w:afterAutospacing="0" w:line="360" w:lineRule="auto"/>
        <w:ind w:left="720"/>
        <w:jc w:val="both"/>
      </w:pPr>
    </w:p>
    <w:p w14:paraId="3BCB1F29" w14:textId="77777777" w:rsidR="003154C4" w:rsidRPr="00403C99" w:rsidRDefault="003154C4" w:rsidP="00403C99">
      <w:pPr>
        <w:pStyle w:val="NormalnyWeb"/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b/>
          <w:bCs/>
        </w:rPr>
      </w:pPr>
      <w:r w:rsidRPr="00403C99">
        <w:rPr>
          <w:b/>
          <w:bCs/>
        </w:rPr>
        <w:t>Wygłoszone referaty na zagranicznych sympozjach</w:t>
      </w:r>
    </w:p>
    <w:p w14:paraId="7A773D62" w14:textId="77777777" w:rsidR="00145E1A" w:rsidRPr="00386A43" w:rsidRDefault="00C61E24" w:rsidP="00145E1A">
      <w:pPr>
        <w:pStyle w:val="NormalnyWeb"/>
        <w:numPr>
          <w:ilvl w:val="0"/>
          <w:numId w:val="15"/>
        </w:numPr>
        <w:spacing w:before="0" w:beforeAutospacing="0" w:after="0" w:afterAutospacing="0" w:line="360" w:lineRule="auto"/>
        <w:jc w:val="both"/>
        <w:rPr>
          <w:lang w:val="ru-RU"/>
        </w:rPr>
      </w:pPr>
      <w:r>
        <w:lastRenderedPageBreak/>
        <w:t>T</w:t>
      </w:r>
      <w:r w:rsidR="00145E1A" w:rsidRPr="00403C99">
        <w:t>emat</w:t>
      </w:r>
      <w:r w:rsidR="00145E1A" w:rsidRPr="00386A43">
        <w:rPr>
          <w:lang w:val="ru-RU"/>
        </w:rPr>
        <w:t xml:space="preserve"> </w:t>
      </w:r>
      <w:r w:rsidR="00145E1A" w:rsidRPr="00403C99">
        <w:t>konferencji</w:t>
      </w:r>
      <w:r w:rsidR="00145E1A" w:rsidRPr="00386A43">
        <w:rPr>
          <w:lang w:val="ru-RU"/>
        </w:rPr>
        <w:t xml:space="preserve">: „Актуальные проблемы образования и общества”; </w:t>
      </w:r>
    </w:p>
    <w:p w14:paraId="4B7AE278" w14:textId="77777777" w:rsidR="00145E1A" w:rsidRPr="00386A43" w:rsidRDefault="00145E1A" w:rsidP="00145E1A">
      <w:pPr>
        <w:pStyle w:val="NormalnyWeb"/>
        <w:spacing w:before="0" w:beforeAutospacing="0" w:after="0" w:afterAutospacing="0" w:line="360" w:lineRule="auto"/>
        <w:ind w:left="709"/>
        <w:jc w:val="both"/>
        <w:rPr>
          <w:lang w:val="ru-RU"/>
        </w:rPr>
      </w:pPr>
      <w:r>
        <w:t>organizator</w:t>
      </w:r>
      <w:r w:rsidRPr="00386A43">
        <w:rPr>
          <w:lang w:val="ru-RU"/>
        </w:rPr>
        <w:t xml:space="preserve"> </w:t>
      </w:r>
      <w:r w:rsidRPr="00403C99">
        <w:t>konferencji</w:t>
      </w:r>
      <w:r w:rsidRPr="00386A43">
        <w:rPr>
          <w:lang w:val="ru-RU"/>
        </w:rPr>
        <w:t xml:space="preserve">: Министерство образования и науки Российской Федерации, «Московский социально-гуманитарный институт» Филиал в городе Ярославле; </w:t>
      </w:r>
    </w:p>
    <w:p w14:paraId="444EF7D3" w14:textId="77777777" w:rsidR="00145E1A" w:rsidRDefault="00145E1A" w:rsidP="00145E1A">
      <w:pPr>
        <w:pStyle w:val="NormalnyWeb"/>
        <w:spacing w:before="0" w:beforeAutospacing="0" w:after="0" w:afterAutospacing="0" w:line="360" w:lineRule="auto"/>
        <w:ind w:left="360" w:firstLine="348"/>
        <w:jc w:val="both"/>
      </w:pPr>
      <w:r w:rsidRPr="00403C99">
        <w:t>miejsce konferencji</w:t>
      </w:r>
      <w:r>
        <w:t>:</w:t>
      </w:r>
      <w:r w:rsidRPr="00403C99">
        <w:t xml:space="preserve"> Jarosław, Rosja</w:t>
      </w:r>
      <w:r>
        <w:t>;</w:t>
      </w:r>
    </w:p>
    <w:p w14:paraId="24863883" w14:textId="77777777" w:rsidR="00145E1A" w:rsidRDefault="00145E1A" w:rsidP="00145E1A">
      <w:pPr>
        <w:pStyle w:val="NormalnyWeb"/>
        <w:spacing w:before="0" w:beforeAutospacing="0" w:after="0" w:afterAutospacing="0" w:line="360" w:lineRule="auto"/>
        <w:ind w:left="360" w:firstLine="348"/>
        <w:jc w:val="both"/>
      </w:pPr>
      <w:r w:rsidRPr="00403C99">
        <w:t>data konferencji</w:t>
      </w:r>
      <w:r>
        <w:t>:</w:t>
      </w:r>
      <w:r w:rsidRPr="00403C99">
        <w:t xml:space="preserve"> 16 maja 2014; </w:t>
      </w:r>
    </w:p>
    <w:p w14:paraId="4C32D1C8" w14:textId="5EA26B5E" w:rsidR="00145E1A" w:rsidRPr="00145E1A" w:rsidRDefault="00145E1A" w:rsidP="00C97358">
      <w:pPr>
        <w:pStyle w:val="NormalnyWeb"/>
        <w:spacing w:before="0" w:beforeAutospacing="0" w:after="0" w:afterAutospacing="0" w:line="360" w:lineRule="auto"/>
        <w:ind w:left="709"/>
        <w:jc w:val="both"/>
        <w:rPr>
          <w:i/>
          <w:iCs/>
        </w:rPr>
      </w:pPr>
      <w:r w:rsidRPr="00403C99">
        <w:t xml:space="preserve">temat referatu: </w:t>
      </w:r>
      <w:proofErr w:type="spellStart"/>
      <w:r w:rsidRPr="00145E1A">
        <w:rPr>
          <w:i/>
          <w:iCs/>
        </w:rPr>
        <w:t>Значение</w:t>
      </w:r>
      <w:proofErr w:type="spellEnd"/>
      <w:r w:rsidRPr="00145E1A">
        <w:rPr>
          <w:i/>
          <w:iCs/>
        </w:rPr>
        <w:t xml:space="preserve"> </w:t>
      </w:r>
      <w:proofErr w:type="spellStart"/>
      <w:r w:rsidRPr="00145E1A">
        <w:rPr>
          <w:i/>
          <w:iCs/>
        </w:rPr>
        <w:t>переговоров</w:t>
      </w:r>
      <w:proofErr w:type="spellEnd"/>
      <w:r w:rsidRPr="00145E1A">
        <w:rPr>
          <w:i/>
          <w:iCs/>
        </w:rPr>
        <w:t xml:space="preserve"> в </w:t>
      </w:r>
      <w:proofErr w:type="spellStart"/>
      <w:r w:rsidRPr="00145E1A">
        <w:rPr>
          <w:i/>
          <w:iCs/>
        </w:rPr>
        <w:t>решении</w:t>
      </w:r>
      <w:proofErr w:type="spellEnd"/>
      <w:r w:rsidRPr="00145E1A">
        <w:rPr>
          <w:i/>
          <w:iCs/>
        </w:rPr>
        <w:t xml:space="preserve"> </w:t>
      </w:r>
      <w:proofErr w:type="spellStart"/>
      <w:r w:rsidRPr="00145E1A">
        <w:rPr>
          <w:i/>
          <w:iCs/>
        </w:rPr>
        <w:t>конфликтов</w:t>
      </w:r>
      <w:proofErr w:type="spellEnd"/>
      <w:r w:rsidRPr="00145E1A">
        <w:rPr>
          <w:i/>
          <w:iCs/>
        </w:rPr>
        <w:t xml:space="preserve"> </w:t>
      </w:r>
      <w:proofErr w:type="spellStart"/>
      <w:r w:rsidRPr="00145E1A">
        <w:rPr>
          <w:i/>
          <w:iCs/>
        </w:rPr>
        <w:t>возникших</w:t>
      </w:r>
      <w:proofErr w:type="spellEnd"/>
      <w:r w:rsidRPr="00145E1A">
        <w:rPr>
          <w:i/>
          <w:iCs/>
        </w:rPr>
        <w:t xml:space="preserve"> </w:t>
      </w:r>
      <w:proofErr w:type="spellStart"/>
      <w:r w:rsidRPr="00145E1A">
        <w:rPr>
          <w:i/>
          <w:iCs/>
        </w:rPr>
        <w:t>между</w:t>
      </w:r>
      <w:proofErr w:type="spellEnd"/>
      <w:r w:rsidRPr="00145E1A">
        <w:rPr>
          <w:i/>
          <w:iCs/>
        </w:rPr>
        <w:t xml:space="preserve"> </w:t>
      </w:r>
      <w:proofErr w:type="spellStart"/>
      <w:r w:rsidRPr="00145E1A">
        <w:rPr>
          <w:i/>
          <w:iCs/>
        </w:rPr>
        <w:t>учителями</w:t>
      </w:r>
      <w:proofErr w:type="spellEnd"/>
      <w:r w:rsidRPr="00145E1A">
        <w:rPr>
          <w:i/>
          <w:iCs/>
        </w:rPr>
        <w:t xml:space="preserve"> и </w:t>
      </w:r>
      <w:proofErr w:type="spellStart"/>
      <w:r w:rsidRPr="00145E1A">
        <w:rPr>
          <w:i/>
          <w:iCs/>
        </w:rPr>
        <w:t>учениками</w:t>
      </w:r>
      <w:proofErr w:type="spellEnd"/>
      <w:r w:rsidRPr="00145E1A">
        <w:rPr>
          <w:i/>
          <w:iCs/>
        </w:rPr>
        <w:t xml:space="preserve"> </w:t>
      </w:r>
      <w:r w:rsidRPr="00145E1A">
        <w:t>[</w:t>
      </w:r>
      <w:r w:rsidRPr="00145E1A">
        <w:rPr>
          <w:i/>
          <w:iCs/>
        </w:rPr>
        <w:t>Znaczenie negocjacji w rozwiązywaniu konfliktów zaistniałych pomiędzy nauczycielami i uczniami</w:t>
      </w:r>
      <w:r w:rsidRPr="00145E1A">
        <w:t>]</w:t>
      </w:r>
      <w:r w:rsidRPr="00145E1A">
        <w:rPr>
          <w:i/>
          <w:iCs/>
        </w:rPr>
        <w:t>.</w:t>
      </w:r>
    </w:p>
    <w:p w14:paraId="54A6B77A" w14:textId="66558737" w:rsidR="00145E1A" w:rsidRDefault="00C61E24" w:rsidP="00145E1A">
      <w:pPr>
        <w:pStyle w:val="NormalnyWeb"/>
        <w:numPr>
          <w:ilvl w:val="0"/>
          <w:numId w:val="15"/>
        </w:numPr>
        <w:spacing w:before="0" w:beforeAutospacing="0" w:after="0" w:afterAutospacing="0" w:line="360" w:lineRule="auto"/>
        <w:jc w:val="both"/>
      </w:pPr>
      <w:r>
        <w:t>T</w:t>
      </w:r>
      <w:r w:rsidR="00145E1A" w:rsidRPr="00403C99">
        <w:t xml:space="preserve">emat konferencji: XХII </w:t>
      </w:r>
      <w:proofErr w:type="spellStart"/>
      <w:r w:rsidR="00145E1A" w:rsidRPr="00403C99">
        <w:t>Міжнароднай</w:t>
      </w:r>
      <w:proofErr w:type="spellEnd"/>
      <w:r w:rsidR="00145E1A" w:rsidRPr="00403C99">
        <w:t xml:space="preserve"> </w:t>
      </w:r>
      <w:proofErr w:type="spellStart"/>
      <w:r w:rsidR="00145E1A" w:rsidRPr="00403C99">
        <w:t>навуковай</w:t>
      </w:r>
      <w:proofErr w:type="spellEnd"/>
      <w:r w:rsidR="00145E1A" w:rsidRPr="00403C99">
        <w:t xml:space="preserve"> </w:t>
      </w:r>
      <w:proofErr w:type="spellStart"/>
      <w:r w:rsidR="00145E1A" w:rsidRPr="00403C99">
        <w:t>канферэнцыі</w:t>
      </w:r>
      <w:proofErr w:type="spellEnd"/>
      <w:r w:rsidR="00145E1A" w:rsidRPr="00403C99">
        <w:t xml:space="preserve"> </w:t>
      </w:r>
      <w:r w:rsidR="007F0A4C">
        <w:t>„</w:t>
      </w:r>
      <w:r w:rsidR="00145E1A" w:rsidRPr="00403C99">
        <w:t xml:space="preserve">ШЛЯХ </w:t>
      </w:r>
      <w:r w:rsidR="007F0A4C">
        <w:br/>
      </w:r>
      <w:r w:rsidR="00145E1A" w:rsidRPr="00403C99">
        <w:t>ДА ЎЗАЕМНАСЦІ</w:t>
      </w:r>
      <w:r w:rsidR="007F0A4C">
        <w:t>”</w:t>
      </w:r>
      <w:r w:rsidR="00145E1A">
        <w:t>;</w:t>
      </w:r>
    </w:p>
    <w:p w14:paraId="1AD9AAA6" w14:textId="77777777" w:rsidR="005E1FFE" w:rsidRPr="00386A43" w:rsidRDefault="005E1FFE" w:rsidP="005E1FFE">
      <w:pPr>
        <w:pStyle w:val="NormalnyWeb"/>
        <w:spacing w:before="0" w:beforeAutospacing="0" w:after="0" w:afterAutospacing="0" w:line="360" w:lineRule="auto"/>
        <w:ind w:left="720"/>
        <w:jc w:val="both"/>
        <w:rPr>
          <w:lang w:val="ru-RU"/>
        </w:rPr>
      </w:pPr>
      <w:r>
        <w:t>organizator</w:t>
      </w:r>
      <w:r w:rsidRPr="00386A43">
        <w:rPr>
          <w:lang w:val="ru-RU"/>
        </w:rPr>
        <w:t xml:space="preserve"> </w:t>
      </w:r>
      <w:r>
        <w:t>konferencji</w:t>
      </w:r>
      <w:r w:rsidRPr="00386A43">
        <w:rPr>
          <w:lang w:val="ru-RU"/>
        </w:rPr>
        <w:t xml:space="preserve">: </w:t>
      </w:r>
      <w:r w:rsidR="00C61E24" w:rsidRPr="00386A43">
        <w:rPr>
          <w:lang w:val="ru-RU"/>
        </w:rPr>
        <w:t>Гродненский государственный университет имени Янки Купалы;</w:t>
      </w:r>
    </w:p>
    <w:p w14:paraId="2B74684A" w14:textId="77777777" w:rsidR="00C97358" w:rsidRDefault="00145E1A" w:rsidP="00145E1A">
      <w:pPr>
        <w:pStyle w:val="NormalnyWeb"/>
        <w:spacing w:before="0" w:beforeAutospacing="0" w:after="0" w:afterAutospacing="0" w:line="360" w:lineRule="auto"/>
        <w:ind w:left="709"/>
        <w:jc w:val="both"/>
      </w:pPr>
      <w:r w:rsidRPr="00403C99">
        <w:t>miejsce konferencji</w:t>
      </w:r>
      <w:r>
        <w:t>:</w:t>
      </w:r>
      <w:r w:rsidRPr="00403C99">
        <w:t xml:space="preserve"> Grodno, Białoruś; </w:t>
      </w:r>
    </w:p>
    <w:p w14:paraId="2BD1AB63" w14:textId="77777777" w:rsidR="00145E1A" w:rsidRDefault="00145E1A" w:rsidP="00145E1A">
      <w:pPr>
        <w:pStyle w:val="NormalnyWeb"/>
        <w:spacing w:before="0" w:beforeAutospacing="0" w:after="0" w:afterAutospacing="0" w:line="360" w:lineRule="auto"/>
        <w:ind w:left="709"/>
        <w:jc w:val="both"/>
      </w:pPr>
      <w:r w:rsidRPr="00403C99">
        <w:t>data konferencji</w:t>
      </w:r>
      <w:r w:rsidR="00C97358">
        <w:t>:</w:t>
      </w:r>
      <w:r w:rsidRPr="00403C99">
        <w:t xml:space="preserve"> 28 października 2016; </w:t>
      </w:r>
    </w:p>
    <w:p w14:paraId="25A8B9E7" w14:textId="17FDCCBE" w:rsidR="00145E1A" w:rsidRPr="00403C99" w:rsidRDefault="00145E1A" w:rsidP="00145E1A">
      <w:pPr>
        <w:pStyle w:val="NormalnyWeb"/>
        <w:spacing w:before="0" w:beforeAutospacing="0" w:after="0" w:afterAutospacing="0" w:line="360" w:lineRule="auto"/>
        <w:ind w:left="709"/>
        <w:jc w:val="both"/>
      </w:pPr>
      <w:r w:rsidRPr="00403C99">
        <w:t xml:space="preserve">temat referatu: </w:t>
      </w:r>
      <w:proofErr w:type="spellStart"/>
      <w:r w:rsidRPr="00145E1A">
        <w:rPr>
          <w:i/>
          <w:iCs/>
        </w:rPr>
        <w:t>Деятельность</w:t>
      </w:r>
      <w:proofErr w:type="spellEnd"/>
      <w:r w:rsidRPr="00145E1A">
        <w:rPr>
          <w:i/>
          <w:iCs/>
        </w:rPr>
        <w:t xml:space="preserve"> </w:t>
      </w:r>
      <w:proofErr w:type="spellStart"/>
      <w:r w:rsidRPr="00145E1A">
        <w:rPr>
          <w:i/>
          <w:iCs/>
        </w:rPr>
        <w:t>Национальной</w:t>
      </w:r>
      <w:proofErr w:type="spellEnd"/>
      <w:r w:rsidRPr="00145E1A">
        <w:rPr>
          <w:i/>
          <w:iCs/>
        </w:rPr>
        <w:t xml:space="preserve"> </w:t>
      </w:r>
      <w:proofErr w:type="spellStart"/>
      <w:r w:rsidRPr="00145E1A">
        <w:rPr>
          <w:i/>
          <w:iCs/>
        </w:rPr>
        <w:t>ассоциации</w:t>
      </w:r>
      <w:proofErr w:type="spellEnd"/>
      <w:r w:rsidRPr="00145E1A">
        <w:rPr>
          <w:i/>
          <w:iCs/>
        </w:rPr>
        <w:t xml:space="preserve"> </w:t>
      </w:r>
      <w:proofErr w:type="spellStart"/>
      <w:r w:rsidRPr="00145E1A">
        <w:rPr>
          <w:i/>
          <w:iCs/>
        </w:rPr>
        <w:t>браславян</w:t>
      </w:r>
      <w:proofErr w:type="spellEnd"/>
      <w:r w:rsidRPr="00145E1A">
        <w:rPr>
          <w:i/>
          <w:iCs/>
        </w:rPr>
        <w:t xml:space="preserve"> </w:t>
      </w:r>
      <w:proofErr w:type="spellStart"/>
      <w:r w:rsidRPr="00145E1A">
        <w:rPr>
          <w:i/>
          <w:iCs/>
        </w:rPr>
        <w:t>по</w:t>
      </w:r>
      <w:proofErr w:type="spellEnd"/>
      <w:r w:rsidRPr="00145E1A">
        <w:rPr>
          <w:i/>
          <w:iCs/>
        </w:rPr>
        <w:t xml:space="preserve"> </w:t>
      </w:r>
      <w:proofErr w:type="spellStart"/>
      <w:r w:rsidRPr="00145E1A">
        <w:rPr>
          <w:i/>
          <w:iCs/>
        </w:rPr>
        <w:t>развитию</w:t>
      </w:r>
      <w:proofErr w:type="spellEnd"/>
      <w:r w:rsidRPr="00145E1A">
        <w:rPr>
          <w:i/>
          <w:iCs/>
        </w:rPr>
        <w:t xml:space="preserve"> </w:t>
      </w:r>
      <w:proofErr w:type="spellStart"/>
      <w:r w:rsidRPr="00145E1A">
        <w:rPr>
          <w:i/>
          <w:iCs/>
        </w:rPr>
        <w:t>культурного</w:t>
      </w:r>
      <w:proofErr w:type="spellEnd"/>
      <w:r w:rsidRPr="00145E1A">
        <w:rPr>
          <w:i/>
          <w:iCs/>
        </w:rPr>
        <w:t xml:space="preserve"> </w:t>
      </w:r>
      <w:proofErr w:type="spellStart"/>
      <w:r w:rsidRPr="00145E1A">
        <w:rPr>
          <w:i/>
          <w:iCs/>
        </w:rPr>
        <w:t>разнообразия</w:t>
      </w:r>
      <w:proofErr w:type="spellEnd"/>
      <w:r w:rsidRPr="00145E1A">
        <w:rPr>
          <w:i/>
          <w:iCs/>
        </w:rPr>
        <w:t xml:space="preserve"> </w:t>
      </w:r>
      <w:proofErr w:type="spellStart"/>
      <w:r w:rsidRPr="00145E1A">
        <w:rPr>
          <w:i/>
          <w:iCs/>
        </w:rPr>
        <w:t>местного</w:t>
      </w:r>
      <w:proofErr w:type="spellEnd"/>
      <w:r w:rsidRPr="00145E1A">
        <w:rPr>
          <w:i/>
          <w:iCs/>
        </w:rPr>
        <w:t xml:space="preserve"> </w:t>
      </w:r>
      <w:proofErr w:type="spellStart"/>
      <w:r w:rsidRPr="00145E1A">
        <w:rPr>
          <w:i/>
          <w:iCs/>
        </w:rPr>
        <w:t>сообщества</w:t>
      </w:r>
      <w:proofErr w:type="spellEnd"/>
      <w:r>
        <w:t xml:space="preserve"> </w:t>
      </w:r>
      <w:r w:rsidRPr="00403C99">
        <w:t>[</w:t>
      </w:r>
      <w:r w:rsidRPr="00145E1A">
        <w:rPr>
          <w:i/>
          <w:iCs/>
        </w:rPr>
        <w:t>Działalność Krajowego Stowarzyszenia Brasławian na rzecz rozwoju różnorodności kulturowej społeczności lokalnej</w:t>
      </w:r>
      <w:r w:rsidRPr="00403C99">
        <w:t xml:space="preserve">]. </w:t>
      </w:r>
    </w:p>
    <w:p w14:paraId="54F08A97" w14:textId="602E0E2E" w:rsidR="00E422CC" w:rsidRDefault="00C61E24" w:rsidP="00145E1A">
      <w:pPr>
        <w:pStyle w:val="NormalnyWeb"/>
        <w:numPr>
          <w:ilvl w:val="0"/>
          <w:numId w:val="15"/>
        </w:numPr>
        <w:spacing w:before="0" w:beforeAutospacing="0" w:after="0" w:afterAutospacing="0" w:line="360" w:lineRule="auto"/>
        <w:ind w:hanging="294"/>
        <w:jc w:val="both"/>
        <w:rPr>
          <w:lang w:val="en-US"/>
        </w:rPr>
      </w:pPr>
      <w:proofErr w:type="spellStart"/>
      <w:r>
        <w:rPr>
          <w:lang w:val="en-US"/>
        </w:rPr>
        <w:t>T</w:t>
      </w:r>
      <w:r w:rsidR="003154C4" w:rsidRPr="00C97358">
        <w:rPr>
          <w:lang w:val="en-US"/>
        </w:rPr>
        <w:t>emat</w:t>
      </w:r>
      <w:proofErr w:type="spellEnd"/>
      <w:r w:rsidR="003154C4" w:rsidRPr="00C97358">
        <w:rPr>
          <w:lang w:val="en-US"/>
        </w:rPr>
        <w:t xml:space="preserve"> </w:t>
      </w:r>
      <w:proofErr w:type="spellStart"/>
      <w:r w:rsidR="003154C4" w:rsidRPr="00C97358">
        <w:rPr>
          <w:lang w:val="en-US"/>
        </w:rPr>
        <w:t>konferencji</w:t>
      </w:r>
      <w:proofErr w:type="spellEnd"/>
      <w:r w:rsidR="003154C4" w:rsidRPr="00C97358">
        <w:rPr>
          <w:lang w:val="en-US"/>
        </w:rPr>
        <w:t xml:space="preserve">: </w:t>
      </w:r>
      <w:r w:rsidR="00812252">
        <w:rPr>
          <w:lang w:val="en-US"/>
        </w:rPr>
        <w:t>„</w:t>
      </w:r>
      <w:r w:rsidR="003154C4" w:rsidRPr="00C97358">
        <w:rPr>
          <w:lang w:val="en-US"/>
        </w:rPr>
        <w:t>Marriage and Family in Different Cultures and Religions</w:t>
      </w:r>
      <w:r w:rsidR="00812252">
        <w:rPr>
          <w:lang w:val="en-US"/>
        </w:rPr>
        <w:t>”</w:t>
      </w:r>
      <w:r w:rsidR="003154C4" w:rsidRPr="00C97358">
        <w:rPr>
          <w:lang w:val="en-US"/>
        </w:rPr>
        <w:t xml:space="preserve">; </w:t>
      </w:r>
    </w:p>
    <w:p w14:paraId="2B019B1F" w14:textId="77777777" w:rsidR="00C61E24" w:rsidRPr="00386A43" w:rsidRDefault="00C61E24" w:rsidP="00C61E24">
      <w:pPr>
        <w:pStyle w:val="NormalnyWeb"/>
        <w:spacing w:before="0" w:beforeAutospacing="0" w:after="0" w:afterAutospacing="0" w:line="360" w:lineRule="auto"/>
        <w:ind w:left="720"/>
        <w:jc w:val="both"/>
        <w:rPr>
          <w:lang w:val="de-DE"/>
        </w:rPr>
      </w:pPr>
      <w:proofErr w:type="spellStart"/>
      <w:r w:rsidRPr="00386A43">
        <w:rPr>
          <w:lang w:val="de-DE"/>
        </w:rPr>
        <w:t>organizator</w:t>
      </w:r>
      <w:proofErr w:type="spellEnd"/>
      <w:r w:rsidRPr="00386A43">
        <w:rPr>
          <w:lang w:val="de-DE"/>
        </w:rPr>
        <w:t xml:space="preserve"> </w:t>
      </w:r>
      <w:proofErr w:type="spellStart"/>
      <w:r w:rsidRPr="00386A43">
        <w:rPr>
          <w:lang w:val="de-DE"/>
        </w:rPr>
        <w:t>konferencji</w:t>
      </w:r>
      <w:proofErr w:type="spellEnd"/>
      <w:r w:rsidRPr="00386A43">
        <w:rPr>
          <w:lang w:val="de-DE"/>
        </w:rPr>
        <w:t>: Kölner Hochschule für Katholische Theologie;</w:t>
      </w:r>
    </w:p>
    <w:p w14:paraId="77A8CD0C" w14:textId="77777777" w:rsidR="00C97358" w:rsidRPr="00C97358" w:rsidRDefault="003154C4" w:rsidP="00C97358">
      <w:pPr>
        <w:pStyle w:val="NormalnyWeb"/>
        <w:spacing w:before="0" w:beforeAutospacing="0" w:after="0" w:afterAutospacing="0" w:line="360" w:lineRule="auto"/>
        <w:ind w:left="709"/>
        <w:jc w:val="both"/>
      </w:pPr>
      <w:r w:rsidRPr="00C97358">
        <w:t xml:space="preserve">miejsce konferencji: St. </w:t>
      </w:r>
      <w:proofErr w:type="spellStart"/>
      <w:r w:rsidRPr="00C97358">
        <w:t>Augustin</w:t>
      </w:r>
      <w:proofErr w:type="spellEnd"/>
      <w:r w:rsidRPr="00C97358">
        <w:t xml:space="preserve">, Niemcy; </w:t>
      </w:r>
    </w:p>
    <w:p w14:paraId="21CF4EEE" w14:textId="23306A45" w:rsidR="00C97358" w:rsidRPr="00C97358" w:rsidRDefault="003154C4" w:rsidP="00C97358">
      <w:pPr>
        <w:pStyle w:val="NormalnyWeb"/>
        <w:spacing w:before="0" w:beforeAutospacing="0" w:after="0" w:afterAutospacing="0" w:line="360" w:lineRule="auto"/>
        <w:ind w:left="709"/>
        <w:jc w:val="both"/>
      </w:pPr>
      <w:r w:rsidRPr="00C97358">
        <w:t>data konferencji: 20</w:t>
      </w:r>
      <w:r w:rsidR="00812252">
        <w:t>-</w:t>
      </w:r>
      <w:r w:rsidRPr="00C97358">
        <w:t xml:space="preserve">21 maja 2019; </w:t>
      </w:r>
    </w:p>
    <w:p w14:paraId="2913C6D2" w14:textId="7A313267" w:rsidR="003154C4" w:rsidRPr="00C97358" w:rsidRDefault="003154C4" w:rsidP="00C97358">
      <w:pPr>
        <w:pStyle w:val="NormalnyWeb"/>
        <w:spacing w:before="0" w:beforeAutospacing="0" w:after="0" w:afterAutospacing="0" w:line="360" w:lineRule="auto"/>
        <w:ind w:left="709"/>
        <w:jc w:val="both"/>
      </w:pPr>
      <w:r w:rsidRPr="00C97358">
        <w:t xml:space="preserve">temat referatu: </w:t>
      </w:r>
      <w:r w:rsidRPr="00C97358">
        <w:rPr>
          <w:i/>
          <w:iCs/>
        </w:rPr>
        <w:t xml:space="preserve">Image of </w:t>
      </w:r>
      <w:proofErr w:type="spellStart"/>
      <w:r w:rsidRPr="00C97358">
        <w:rPr>
          <w:i/>
          <w:iCs/>
        </w:rPr>
        <w:t>marriage</w:t>
      </w:r>
      <w:proofErr w:type="spellEnd"/>
      <w:r w:rsidRPr="00C97358">
        <w:rPr>
          <w:i/>
          <w:iCs/>
        </w:rPr>
        <w:t xml:space="preserve"> and family on </w:t>
      </w:r>
      <w:proofErr w:type="spellStart"/>
      <w:r w:rsidRPr="00C97358">
        <w:rPr>
          <w:i/>
          <w:iCs/>
        </w:rPr>
        <w:t>social</w:t>
      </w:r>
      <w:proofErr w:type="spellEnd"/>
      <w:r w:rsidRPr="00C97358">
        <w:rPr>
          <w:i/>
          <w:iCs/>
        </w:rPr>
        <w:t xml:space="preserve"> media</w:t>
      </w:r>
      <w:r w:rsidRPr="00C97358">
        <w:t xml:space="preserve"> [</w:t>
      </w:r>
      <w:r w:rsidRPr="00C97358">
        <w:rPr>
          <w:i/>
          <w:iCs/>
        </w:rPr>
        <w:t xml:space="preserve">Obraz małżeństwa </w:t>
      </w:r>
      <w:r w:rsidR="007F0A4C">
        <w:rPr>
          <w:i/>
          <w:iCs/>
        </w:rPr>
        <w:br/>
      </w:r>
      <w:r w:rsidRPr="00C97358">
        <w:rPr>
          <w:i/>
          <w:iCs/>
        </w:rPr>
        <w:t>i rodziny w mediach społecznościowych</w:t>
      </w:r>
      <w:r w:rsidRPr="00C97358">
        <w:t>].</w:t>
      </w:r>
    </w:p>
    <w:p w14:paraId="76BF2F44" w14:textId="070C4EA9" w:rsidR="00C97358" w:rsidRDefault="003154C4" w:rsidP="00403C99">
      <w:pPr>
        <w:pStyle w:val="NormalnyWeb"/>
        <w:numPr>
          <w:ilvl w:val="0"/>
          <w:numId w:val="15"/>
        </w:numPr>
        <w:spacing w:before="0" w:beforeAutospacing="0" w:after="0" w:afterAutospacing="0" w:line="360" w:lineRule="auto"/>
        <w:jc w:val="both"/>
        <w:rPr>
          <w:lang w:val="en-US"/>
        </w:rPr>
      </w:pPr>
      <w:proofErr w:type="spellStart"/>
      <w:r w:rsidRPr="00C97358">
        <w:rPr>
          <w:lang w:val="en-US"/>
        </w:rPr>
        <w:t>Temat</w:t>
      </w:r>
      <w:proofErr w:type="spellEnd"/>
      <w:r w:rsidRPr="00C97358">
        <w:rPr>
          <w:lang w:val="en-US"/>
        </w:rPr>
        <w:t xml:space="preserve"> </w:t>
      </w:r>
      <w:proofErr w:type="spellStart"/>
      <w:r w:rsidRPr="00C97358">
        <w:rPr>
          <w:lang w:val="en-US"/>
        </w:rPr>
        <w:t>konferencji</w:t>
      </w:r>
      <w:proofErr w:type="spellEnd"/>
      <w:r w:rsidRPr="00C97358">
        <w:rPr>
          <w:lang w:val="en-US"/>
        </w:rPr>
        <w:t xml:space="preserve">: </w:t>
      </w:r>
      <w:r w:rsidR="00112151">
        <w:rPr>
          <w:lang w:val="en-US"/>
        </w:rPr>
        <w:t>„</w:t>
      </w:r>
      <w:r w:rsidRPr="00C97358">
        <w:rPr>
          <w:lang w:val="en-US"/>
        </w:rPr>
        <w:t>Language and Culture</w:t>
      </w:r>
      <w:r w:rsidR="00112151">
        <w:rPr>
          <w:lang w:val="en-US"/>
        </w:rPr>
        <w:t>”</w:t>
      </w:r>
      <w:r w:rsidRPr="00C97358">
        <w:rPr>
          <w:lang w:val="en-US"/>
        </w:rPr>
        <w:t xml:space="preserve">; </w:t>
      </w:r>
    </w:p>
    <w:p w14:paraId="1F8540C3" w14:textId="77777777" w:rsidR="00C61E24" w:rsidRPr="00C61E24" w:rsidRDefault="00C61E24" w:rsidP="00C61E24">
      <w:pPr>
        <w:pStyle w:val="NormalnyWeb"/>
        <w:spacing w:before="0" w:beforeAutospacing="0" w:after="0" w:afterAutospacing="0" w:line="360" w:lineRule="auto"/>
        <w:ind w:left="720"/>
        <w:jc w:val="both"/>
      </w:pPr>
      <w:r w:rsidRPr="00C61E24">
        <w:t xml:space="preserve">Organizator </w:t>
      </w:r>
      <w:r>
        <w:t xml:space="preserve">konferencji: </w:t>
      </w:r>
      <w:proofErr w:type="spellStart"/>
      <w:r w:rsidRPr="00C61E24">
        <w:t>Akaki</w:t>
      </w:r>
      <w:proofErr w:type="spellEnd"/>
      <w:r w:rsidRPr="00C61E24">
        <w:t xml:space="preserve"> </w:t>
      </w:r>
      <w:proofErr w:type="spellStart"/>
      <w:r w:rsidRPr="00C61E24">
        <w:t>Tsereteli</w:t>
      </w:r>
      <w:proofErr w:type="spellEnd"/>
      <w:r w:rsidRPr="00C61E24">
        <w:t xml:space="preserve"> </w:t>
      </w:r>
      <w:proofErr w:type="spellStart"/>
      <w:r w:rsidRPr="00C61E24">
        <w:t>State</w:t>
      </w:r>
      <w:proofErr w:type="spellEnd"/>
      <w:r w:rsidRPr="00C61E24">
        <w:t xml:space="preserve"> University</w:t>
      </w:r>
      <w:r>
        <w:t>;</w:t>
      </w:r>
    </w:p>
    <w:p w14:paraId="56123275" w14:textId="77777777" w:rsidR="00C97358" w:rsidRDefault="003154C4" w:rsidP="00C97358">
      <w:pPr>
        <w:pStyle w:val="NormalnyWeb"/>
        <w:spacing w:before="0" w:beforeAutospacing="0" w:after="0" w:afterAutospacing="0" w:line="360" w:lineRule="auto"/>
        <w:ind w:left="720"/>
        <w:jc w:val="both"/>
      </w:pPr>
      <w:r w:rsidRPr="00403C99">
        <w:t xml:space="preserve">miejsce konferencji: Kutaisi, Gruzja; </w:t>
      </w:r>
    </w:p>
    <w:p w14:paraId="1326A67F" w14:textId="3C8988A7" w:rsidR="00C97358" w:rsidRDefault="003154C4" w:rsidP="00C97358">
      <w:pPr>
        <w:pStyle w:val="NormalnyWeb"/>
        <w:spacing w:before="0" w:beforeAutospacing="0" w:after="0" w:afterAutospacing="0" w:line="360" w:lineRule="auto"/>
        <w:ind w:left="720"/>
        <w:jc w:val="both"/>
      </w:pPr>
      <w:r w:rsidRPr="00403C99">
        <w:t xml:space="preserve">data konferencji: 31 maja </w:t>
      </w:r>
      <w:r w:rsidR="00812252">
        <w:t>-</w:t>
      </w:r>
      <w:r w:rsidRPr="00403C99">
        <w:t xml:space="preserve"> 2 czerwca 2019; </w:t>
      </w:r>
    </w:p>
    <w:p w14:paraId="4CCE1081" w14:textId="33EAAB15" w:rsidR="003154C4" w:rsidRPr="007F0A4C" w:rsidRDefault="003154C4" w:rsidP="00C97358">
      <w:pPr>
        <w:pStyle w:val="NormalnyWeb"/>
        <w:spacing w:before="0" w:beforeAutospacing="0" w:after="0" w:afterAutospacing="0" w:line="360" w:lineRule="auto"/>
        <w:ind w:left="720"/>
        <w:jc w:val="both"/>
      </w:pPr>
      <w:r w:rsidRPr="007F0A4C">
        <w:t xml:space="preserve">temat referatu: </w:t>
      </w:r>
      <w:proofErr w:type="spellStart"/>
      <w:r w:rsidRPr="007F0A4C">
        <w:rPr>
          <w:i/>
          <w:iCs/>
        </w:rPr>
        <w:t>Cultural</w:t>
      </w:r>
      <w:proofErr w:type="spellEnd"/>
      <w:r w:rsidRPr="007F0A4C">
        <w:rPr>
          <w:i/>
          <w:iCs/>
        </w:rPr>
        <w:t xml:space="preserve"> – </w:t>
      </w:r>
      <w:proofErr w:type="spellStart"/>
      <w:r w:rsidRPr="007F0A4C">
        <w:rPr>
          <w:i/>
          <w:iCs/>
        </w:rPr>
        <w:t>education</w:t>
      </w:r>
      <w:proofErr w:type="spellEnd"/>
      <w:r w:rsidRPr="007F0A4C">
        <w:rPr>
          <w:i/>
          <w:iCs/>
        </w:rPr>
        <w:t xml:space="preserve"> – </w:t>
      </w:r>
      <w:proofErr w:type="spellStart"/>
      <w:r w:rsidRPr="007F0A4C">
        <w:rPr>
          <w:i/>
          <w:iCs/>
        </w:rPr>
        <w:t>language</w:t>
      </w:r>
      <w:proofErr w:type="spellEnd"/>
      <w:r w:rsidRPr="007F0A4C">
        <w:rPr>
          <w:i/>
          <w:iCs/>
        </w:rPr>
        <w:t xml:space="preserve"> in the </w:t>
      </w:r>
      <w:proofErr w:type="spellStart"/>
      <w:r w:rsidRPr="007F0A4C">
        <w:rPr>
          <w:i/>
          <w:iCs/>
        </w:rPr>
        <w:t>activity</w:t>
      </w:r>
      <w:proofErr w:type="spellEnd"/>
      <w:r w:rsidRPr="007F0A4C">
        <w:rPr>
          <w:i/>
          <w:iCs/>
        </w:rPr>
        <w:t xml:space="preserve"> of the </w:t>
      </w:r>
      <w:proofErr w:type="spellStart"/>
      <w:r w:rsidRPr="007F0A4C">
        <w:rPr>
          <w:i/>
          <w:iCs/>
        </w:rPr>
        <w:t>Society</w:t>
      </w:r>
      <w:proofErr w:type="spellEnd"/>
      <w:r w:rsidRPr="007F0A4C">
        <w:rPr>
          <w:i/>
          <w:iCs/>
        </w:rPr>
        <w:t xml:space="preserve"> of </w:t>
      </w:r>
      <w:proofErr w:type="spellStart"/>
      <w:r w:rsidRPr="007F0A4C">
        <w:rPr>
          <w:i/>
          <w:iCs/>
        </w:rPr>
        <w:t>Friends</w:t>
      </w:r>
      <w:proofErr w:type="spellEnd"/>
      <w:r w:rsidRPr="007F0A4C">
        <w:rPr>
          <w:i/>
          <w:iCs/>
        </w:rPr>
        <w:t xml:space="preserve"> of the Land of </w:t>
      </w:r>
      <w:proofErr w:type="spellStart"/>
      <w:r w:rsidRPr="007F0A4C">
        <w:rPr>
          <w:i/>
          <w:iCs/>
        </w:rPr>
        <w:t>Vilnius</w:t>
      </w:r>
      <w:proofErr w:type="spellEnd"/>
      <w:r w:rsidRPr="007F0A4C">
        <w:rPr>
          <w:i/>
          <w:iCs/>
        </w:rPr>
        <w:t xml:space="preserve"> and </w:t>
      </w:r>
      <w:proofErr w:type="spellStart"/>
      <w:r w:rsidRPr="007F0A4C">
        <w:rPr>
          <w:i/>
          <w:iCs/>
        </w:rPr>
        <w:t>Novgorod</w:t>
      </w:r>
      <w:proofErr w:type="spellEnd"/>
      <w:r w:rsidRPr="007F0A4C">
        <w:t xml:space="preserve"> [</w:t>
      </w:r>
      <w:r w:rsidRPr="007F0A4C">
        <w:rPr>
          <w:i/>
          <w:iCs/>
        </w:rPr>
        <w:t xml:space="preserve">Kultura </w:t>
      </w:r>
      <w:r w:rsidR="00002115" w:rsidRPr="007F0A4C">
        <w:rPr>
          <w:i/>
          <w:iCs/>
        </w:rPr>
        <w:t>–</w:t>
      </w:r>
      <w:r w:rsidRPr="007F0A4C">
        <w:rPr>
          <w:i/>
          <w:iCs/>
        </w:rPr>
        <w:t xml:space="preserve"> edukacja </w:t>
      </w:r>
      <w:r w:rsidR="00002115" w:rsidRPr="007F0A4C">
        <w:rPr>
          <w:i/>
          <w:iCs/>
        </w:rPr>
        <w:t>–</w:t>
      </w:r>
      <w:r w:rsidRPr="007F0A4C">
        <w:rPr>
          <w:i/>
          <w:iCs/>
        </w:rPr>
        <w:t xml:space="preserve"> język w działalności Towarzystwa Przyjaciół Ziemi Wileńsk</w:t>
      </w:r>
      <w:r w:rsidR="00A36476" w:rsidRPr="007F0A4C">
        <w:rPr>
          <w:i/>
          <w:iCs/>
        </w:rPr>
        <w:t>o-</w:t>
      </w:r>
      <w:r w:rsidRPr="007F0A4C">
        <w:rPr>
          <w:i/>
          <w:iCs/>
        </w:rPr>
        <w:t>Nowogr</w:t>
      </w:r>
      <w:r w:rsidR="004C27EF" w:rsidRPr="007F0A4C">
        <w:rPr>
          <w:i/>
          <w:iCs/>
        </w:rPr>
        <w:t>ó</w:t>
      </w:r>
      <w:r w:rsidRPr="007F0A4C">
        <w:rPr>
          <w:i/>
          <w:iCs/>
        </w:rPr>
        <w:t>dzkiej</w:t>
      </w:r>
      <w:r w:rsidRPr="007F0A4C">
        <w:t>].</w:t>
      </w:r>
    </w:p>
    <w:p w14:paraId="185C11D0" w14:textId="77777777" w:rsidR="00CB6A02" w:rsidRPr="007F0A4C" w:rsidRDefault="00CB6A02" w:rsidP="00CB6A02">
      <w:pPr>
        <w:pStyle w:val="NormalnyWeb"/>
        <w:spacing w:before="0" w:beforeAutospacing="0" w:after="0" w:afterAutospacing="0" w:line="360" w:lineRule="auto"/>
        <w:ind w:left="720"/>
        <w:jc w:val="both"/>
      </w:pPr>
    </w:p>
    <w:p w14:paraId="1F241016" w14:textId="033DC0BE" w:rsidR="003154C4" w:rsidRPr="00403C99" w:rsidRDefault="003154C4" w:rsidP="00403C99">
      <w:pPr>
        <w:pStyle w:val="NormalnyWeb"/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b/>
          <w:bCs/>
        </w:rPr>
      </w:pPr>
      <w:r w:rsidRPr="00403C99">
        <w:rPr>
          <w:b/>
          <w:bCs/>
        </w:rPr>
        <w:t xml:space="preserve">Wygłoszenie referatu na </w:t>
      </w:r>
      <w:r w:rsidR="001F6668" w:rsidRPr="00403C99">
        <w:rPr>
          <w:b/>
          <w:bCs/>
        </w:rPr>
        <w:t xml:space="preserve">sympozjach </w:t>
      </w:r>
      <w:r w:rsidRPr="00403C99">
        <w:rPr>
          <w:b/>
          <w:bCs/>
        </w:rPr>
        <w:t xml:space="preserve">międzynarodowych </w:t>
      </w:r>
      <w:r w:rsidR="001F6668">
        <w:rPr>
          <w:b/>
          <w:bCs/>
        </w:rPr>
        <w:t xml:space="preserve">organizowanych </w:t>
      </w:r>
      <w:r w:rsidRPr="00403C99">
        <w:rPr>
          <w:b/>
          <w:bCs/>
        </w:rPr>
        <w:t>w kraju</w:t>
      </w:r>
    </w:p>
    <w:p w14:paraId="4589E652" w14:textId="77777777" w:rsidR="00004B2B" w:rsidRDefault="00004B2B" w:rsidP="00004B2B">
      <w:pPr>
        <w:pStyle w:val="NormalnyWeb"/>
        <w:numPr>
          <w:ilvl w:val="0"/>
          <w:numId w:val="15"/>
        </w:numPr>
        <w:spacing w:before="0" w:beforeAutospacing="0" w:after="0" w:afterAutospacing="0" w:line="360" w:lineRule="auto"/>
        <w:jc w:val="both"/>
      </w:pPr>
      <w:r w:rsidRPr="00403C99">
        <w:lastRenderedPageBreak/>
        <w:t xml:space="preserve">Temat konferencji: IV Międzynarodowa Konferencja Naukowa: „Pogranicza: kontakty kulturowe, literackie, językowe”; </w:t>
      </w:r>
    </w:p>
    <w:p w14:paraId="5655B8D2" w14:textId="77777777" w:rsidR="00004B2B" w:rsidRDefault="00004B2B" w:rsidP="00004B2B">
      <w:pPr>
        <w:pStyle w:val="NormalnyWeb"/>
        <w:spacing w:before="0" w:beforeAutospacing="0" w:after="0" w:afterAutospacing="0" w:line="360" w:lineRule="auto"/>
        <w:ind w:left="720"/>
        <w:jc w:val="both"/>
      </w:pPr>
      <w:r w:rsidRPr="00403C99">
        <w:t xml:space="preserve">organizator konferencji: Uniwersytet w Białymstoku; </w:t>
      </w:r>
    </w:p>
    <w:p w14:paraId="5FD89687" w14:textId="77777777" w:rsidR="00112151" w:rsidRDefault="00004B2B" w:rsidP="00004B2B">
      <w:pPr>
        <w:pStyle w:val="NormalnyWeb"/>
        <w:spacing w:before="0" w:beforeAutospacing="0" w:after="0" w:afterAutospacing="0" w:line="360" w:lineRule="auto"/>
        <w:ind w:left="720"/>
        <w:jc w:val="both"/>
      </w:pPr>
      <w:r w:rsidRPr="00403C99">
        <w:t xml:space="preserve">miejsce konferencji: Supraśl; </w:t>
      </w:r>
    </w:p>
    <w:p w14:paraId="31A032BF" w14:textId="2D7AECBB" w:rsidR="00004B2B" w:rsidRDefault="00004B2B" w:rsidP="00004B2B">
      <w:pPr>
        <w:pStyle w:val="NormalnyWeb"/>
        <w:spacing w:before="0" w:beforeAutospacing="0" w:after="0" w:afterAutospacing="0" w:line="360" w:lineRule="auto"/>
        <w:ind w:left="720"/>
        <w:jc w:val="both"/>
      </w:pPr>
      <w:r w:rsidRPr="00403C99">
        <w:t xml:space="preserve">data konferencji 16-17 października 2017; </w:t>
      </w:r>
    </w:p>
    <w:p w14:paraId="69C796C9" w14:textId="346F0846" w:rsidR="00004B2B" w:rsidRDefault="00004B2B" w:rsidP="00004B2B">
      <w:pPr>
        <w:pStyle w:val="NormalnyWeb"/>
        <w:spacing w:before="0" w:beforeAutospacing="0" w:after="0" w:afterAutospacing="0" w:line="360" w:lineRule="auto"/>
        <w:ind w:left="720"/>
        <w:jc w:val="both"/>
      </w:pPr>
      <w:r w:rsidRPr="00403C99">
        <w:t xml:space="preserve">temat referatu: </w:t>
      </w:r>
      <w:r w:rsidRPr="00004B2B">
        <w:rPr>
          <w:i/>
          <w:iCs/>
        </w:rPr>
        <w:t>Edukacyjna działalność Towarzystwa Przyjaciół Ziemi Wileńsko</w:t>
      </w:r>
      <w:r w:rsidR="00112151">
        <w:rPr>
          <w:i/>
          <w:iCs/>
        </w:rPr>
        <w:t>-</w:t>
      </w:r>
      <w:r w:rsidRPr="00004B2B">
        <w:rPr>
          <w:i/>
          <w:iCs/>
        </w:rPr>
        <w:t xml:space="preserve"> Nowogródzkiej w Szczytnie w kontekście międzykulturowym</w:t>
      </w:r>
      <w:r w:rsidRPr="00403C99">
        <w:t>.</w:t>
      </w:r>
    </w:p>
    <w:p w14:paraId="28F08F36" w14:textId="77777777" w:rsidR="00C61E24" w:rsidRDefault="003154C4" w:rsidP="00403C99">
      <w:pPr>
        <w:pStyle w:val="NormalnyWeb"/>
        <w:numPr>
          <w:ilvl w:val="0"/>
          <w:numId w:val="16"/>
        </w:numPr>
        <w:spacing w:before="0" w:beforeAutospacing="0" w:after="0" w:afterAutospacing="0" w:line="360" w:lineRule="auto"/>
        <w:jc w:val="both"/>
      </w:pPr>
      <w:r w:rsidRPr="00403C99">
        <w:t xml:space="preserve">Temat konferencji: V Międzynarodowa Konferencja Naukowa: „Pogranicza: kontakty kulturowe, literackie, językowe; </w:t>
      </w:r>
    </w:p>
    <w:p w14:paraId="2FB2DD90" w14:textId="77777777" w:rsidR="00C61E24" w:rsidRDefault="003154C4" w:rsidP="00C61E24">
      <w:pPr>
        <w:pStyle w:val="NormalnyWeb"/>
        <w:spacing w:before="0" w:beforeAutospacing="0" w:after="0" w:afterAutospacing="0" w:line="360" w:lineRule="auto"/>
        <w:ind w:left="720"/>
        <w:jc w:val="both"/>
      </w:pPr>
      <w:r w:rsidRPr="00403C99">
        <w:t xml:space="preserve">organizator konferencji: Uniwersytet w Białymstoku; </w:t>
      </w:r>
    </w:p>
    <w:p w14:paraId="7BEABA12" w14:textId="77777777" w:rsidR="00C61E24" w:rsidRDefault="003154C4" w:rsidP="00C61E24">
      <w:pPr>
        <w:pStyle w:val="NormalnyWeb"/>
        <w:spacing w:before="0" w:beforeAutospacing="0" w:after="0" w:afterAutospacing="0" w:line="360" w:lineRule="auto"/>
        <w:ind w:left="720"/>
        <w:jc w:val="both"/>
      </w:pPr>
      <w:r w:rsidRPr="00403C99">
        <w:t xml:space="preserve">miejsce konferencji: Białystok; </w:t>
      </w:r>
    </w:p>
    <w:p w14:paraId="76F13FCB" w14:textId="0B6E9C9D" w:rsidR="00C61E24" w:rsidRDefault="003154C4" w:rsidP="00C61E24">
      <w:pPr>
        <w:pStyle w:val="NormalnyWeb"/>
        <w:spacing w:before="0" w:beforeAutospacing="0" w:after="0" w:afterAutospacing="0" w:line="360" w:lineRule="auto"/>
        <w:ind w:left="720"/>
        <w:jc w:val="both"/>
      </w:pPr>
      <w:r w:rsidRPr="00403C99">
        <w:t>data konferencji: 14</w:t>
      </w:r>
      <w:r w:rsidR="00112151">
        <w:t>-</w:t>
      </w:r>
      <w:r w:rsidRPr="00403C99">
        <w:t xml:space="preserve">15 listopada 2019; </w:t>
      </w:r>
    </w:p>
    <w:p w14:paraId="2029474F" w14:textId="4C678910" w:rsidR="003154C4" w:rsidRPr="00403C99" w:rsidRDefault="003154C4" w:rsidP="00C61E24">
      <w:pPr>
        <w:pStyle w:val="NormalnyWeb"/>
        <w:spacing w:before="0" w:beforeAutospacing="0" w:after="0" w:afterAutospacing="0" w:line="360" w:lineRule="auto"/>
        <w:ind w:left="720"/>
        <w:jc w:val="both"/>
      </w:pPr>
      <w:r w:rsidRPr="00403C99">
        <w:t xml:space="preserve">temat referatu: </w:t>
      </w:r>
      <w:r w:rsidRPr="00C61E24">
        <w:rPr>
          <w:i/>
          <w:iCs/>
        </w:rPr>
        <w:t xml:space="preserve">Działania na rzecz zachowania tożsamości narodowej, kulturowej </w:t>
      </w:r>
      <w:r w:rsidR="007F0A4C">
        <w:rPr>
          <w:i/>
          <w:iCs/>
        </w:rPr>
        <w:br/>
      </w:r>
      <w:r w:rsidRPr="00C61E24">
        <w:rPr>
          <w:i/>
          <w:iCs/>
        </w:rPr>
        <w:t>i religijnej (na przykładzie współpracy Akademii Trzeciego Wieku w Olsztynie i polskich Uniwersytetów Trzeciego Wieku zza wschodniej granicy)</w:t>
      </w:r>
      <w:r w:rsidR="00004B2B">
        <w:rPr>
          <w:i/>
          <w:iCs/>
        </w:rPr>
        <w:t>.</w:t>
      </w:r>
    </w:p>
    <w:p w14:paraId="6AA15F37" w14:textId="77777777" w:rsidR="00CB6A02" w:rsidRPr="00403C99" w:rsidRDefault="00CB6A02" w:rsidP="00CB6A02">
      <w:pPr>
        <w:pStyle w:val="NormalnyWeb"/>
        <w:spacing w:before="0" w:beforeAutospacing="0" w:after="0" w:afterAutospacing="0" w:line="360" w:lineRule="auto"/>
        <w:ind w:left="720"/>
        <w:jc w:val="both"/>
      </w:pPr>
    </w:p>
    <w:p w14:paraId="4BCE9FB0" w14:textId="0E22D8AE" w:rsidR="003154C4" w:rsidRPr="00403C99" w:rsidRDefault="003154C4" w:rsidP="00403C99">
      <w:pPr>
        <w:pStyle w:val="NormalnyWeb"/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b/>
          <w:bCs/>
        </w:rPr>
      </w:pPr>
      <w:r w:rsidRPr="00403C99">
        <w:rPr>
          <w:b/>
          <w:bCs/>
        </w:rPr>
        <w:t xml:space="preserve">Wygłoszenie referatu podczas </w:t>
      </w:r>
      <w:r w:rsidR="001F6668" w:rsidRPr="00403C99">
        <w:rPr>
          <w:b/>
          <w:bCs/>
        </w:rPr>
        <w:t xml:space="preserve">konferencji </w:t>
      </w:r>
      <w:r w:rsidRPr="00403C99">
        <w:rPr>
          <w:b/>
          <w:bCs/>
        </w:rPr>
        <w:t xml:space="preserve">krajowych </w:t>
      </w:r>
    </w:p>
    <w:p w14:paraId="50D1138E" w14:textId="3B01F72A" w:rsidR="00004B2B" w:rsidRDefault="003154C4" w:rsidP="00403C99">
      <w:pPr>
        <w:pStyle w:val="NormalnyWeb"/>
        <w:numPr>
          <w:ilvl w:val="0"/>
          <w:numId w:val="17"/>
        </w:numPr>
        <w:spacing w:before="0" w:beforeAutospacing="0" w:after="0" w:afterAutospacing="0" w:line="360" w:lineRule="auto"/>
        <w:jc w:val="both"/>
      </w:pPr>
      <w:r w:rsidRPr="00403C99">
        <w:t xml:space="preserve">Temat konferencji: III Ogólnopolskie Seminarium Prawa Kanonicznego „Prawo </w:t>
      </w:r>
      <w:r w:rsidR="007F0A4C">
        <w:br/>
      </w:r>
      <w:r w:rsidRPr="00403C99">
        <w:t xml:space="preserve">o nauczaniu w Kościele”; </w:t>
      </w:r>
    </w:p>
    <w:p w14:paraId="7FE808A5" w14:textId="77777777" w:rsidR="00004B2B" w:rsidRDefault="003154C4" w:rsidP="00004B2B">
      <w:pPr>
        <w:pStyle w:val="NormalnyWeb"/>
        <w:spacing w:before="0" w:beforeAutospacing="0" w:after="0" w:afterAutospacing="0" w:line="360" w:lineRule="auto"/>
        <w:ind w:left="720"/>
        <w:jc w:val="both"/>
      </w:pPr>
      <w:r w:rsidRPr="00403C99">
        <w:t xml:space="preserve">organizator konferencji: Wydział Prawa i Administracji UWM w Olsztynie; </w:t>
      </w:r>
    </w:p>
    <w:p w14:paraId="03A0AEE3" w14:textId="5CB9FE17" w:rsidR="00004B2B" w:rsidRDefault="003154C4" w:rsidP="00004B2B">
      <w:pPr>
        <w:pStyle w:val="NormalnyWeb"/>
        <w:spacing w:before="0" w:beforeAutospacing="0" w:after="0" w:afterAutospacing="0" w:line="360" w:lineRule="auto"/>
        <w:ind w:left="720"/>
        <w:jc w:val="both"/>
      </w:pPr>
      <w:r w:rsidRPr="00403C99">
        <w:t>miejsce konferencji</w:t>
      </w:r>
      <w:r w:rsidR="00112151">
        <w:t>:</w:t>
      </w:r>
      <w:r w:rsidRPr="00403C99">
        <w:t xml:space="preserve"> Olsztyn; </w:t>
      </w:r>
    </w:p>
    <w:p w14:paraId="4661E134" w14:textId="526B48F6" w:rsidR="00004B2B" w:rsidRDefault="003154C4" w:rsidP="00004B2B">
      <w:pPr>
        <w:pStyle w:val="NormalnyWeb"/>
        <w:spacing w:before="0" w:beforeAutospacing="0" w:after="0" w:afterAutospacing="0" w:line="360" w:lineRule="auto"/>
        <w:ind w:left="720"/>
        <w:jc w:val="both"/>
      </w:pPr>
      <w:r w:rsidRPr="00403C99">
        <w:t>data konferencji</w:t>
      </w:r>
      <w:r w:rsidR="00CF3B4F">
        <w:t xml:space="preserve">: </w:t>
      </w:r>
      <w:r w:rsidRPr="00403C99">
        <w:t xml:space="preserve">26 lutego 2015; </w:t>
      </w:r>
    </w:p>
    <w:p w14:paraId="34095E36" w14:textId="77777777" w:rsidR="003154C4" w:rsidRPr="00403C99" w:rsidRDefault="003154C4" w:rsidP="00004B2B">
      <w:pPr>
        <w:pStyle w:val="NormalnyWeb"/>
        <w:spacing w:before="0" w:beforeAutospacing="0" w:after="0" w:afterAutospacing="0" w:line="360" w:lineRule="auto"/>
        <w:ind w:left="720"/>
        <w:jc w:val="both"/>
      </w:pPr>
      <w:r w:rsidRPr="00403C99">
        <w:t xml:space="preserve">temat referatu: </w:t>
      </w:r>
      <w:r w:rsidRPr="00004B2B">
        <w:rPr>
          <w:i/>
          <w:iCs/>
        </w:rPr>
        <w:t>Nauczanie religii w szkole publicznej w świetle prawa polskiego</w:t>
      </w:r>
      <w:r w:rsidRPr="00403C99">
        <w:t>.</w:t>
      </w:r>
    </w:p>
    <w:p w14:paraId="666FFAAF" w14:textId="4C86FE58" w:rsidR="00004B2B" w:rsidRDefault="003154C4" w:rsidP="00403C99">
      <w:pPr>
        <w:pStyle w:val="NormalnyWeb"/>
        <w:numPr>
          <w:ilvl w:val="0"/>
          <w:numId w:val="17"/>
        </w:numPr>
        <w:spacing w:before="0" w:beforeAutospacing="0" w:after="0" w:afterAutospacing="0" w:line="360" w:lineRule="auto"/>
        <w:jc w:val="both"/>
      </w:pPr>
      <w:r w:rsidRPr="00403C99">
        <w:t xml:space="preserve">Temat konferencji: </w:t>
      </w:r>
      <w:r w:rsidR="00112151">
        <w:t>„</w:t>
      </w:r>
      <w:r w:rsidRPr="00403C99">
        <w:t>Naukowy a religijny obraz początku świata i człowieka. Perspektywy dialogu</w:t>
      </w:r>
      <w:r w:rsidR="00112151">
        <w:t>”</w:t>
      </w:r>
      <w:r w:rsidRPr="00403C99">
        <w:t xml:space="preserve">; </w:t>
      </w:r>
    </w:p>
    <w:p w14:paraId="70F0E6D6" w14:textId="71D84EFB" w:rsidR="00004B2B" w:rsidRDefault="003154C4" w:rsidP="00004B2B">
      <w:pPr>
        <w:pStyle w:val="NormalnyWeb"/>
        <w:spacing w:before="0" w:beforeAutospacing="0" w:after="0" w:afterAutospacing="0" w:line="360" w:lineRule="auto"/>
        <w:ind w:left="720"/>
        <w:jc w:val="both"/>
      </w:pPr>
      <w:r w:rsidRPr="00403C99">
        <w:t>organizator konferencji</w:t>
      </w:r>
      <w:r w:rsidR="00112151">
        <w:t>:</w:t>
      </w:r>
      <w:r w:rsidRPr="00403C99">
        <w:t xml:space="preserve"> WT UWM w Olsztynie; </w:t>
      </w:r>
    </w:p>
    <w:p w14:paraId="64D482B8" w14:textId="77777777" w:rsidR="00004B2B" w:rsidRDefault="003154C4" w:rsidP="00004B2B">
      <w:pPr>
        <w:pStyle w:val="NormalnyWeb"/>
        <w:spacing w:before="0" w:beforeAutospacing="0" w:after="0" w:afterAutospacing="0" w:line="360" w:lineRule="auto"/>
        <w:ind w:left="720"/>
        <w:jc w:val="both"/>
      </w:pPr>
      <w:r w:rsidRPr="00403C99">
        <w:t xml:space="preserve">miejsce konferencji: Olsztyn; </w:t>
      </w:r>
    </w:p>
    <w:p w14:paraId="47A7CB19" w14:textId="77777777" w:rsidR="00004B2B" w:rsidRDefault="003154C4" w:rsidP="00004B2B">
      <w:pPr>
        <w:pStyle w:val="NormalnyWeb"/>
        <w:spacing w:before="0" w:beforeAutospacing="0" w:after="0" w:afterAutospacing="0" w:line="360" w:lineRule="auto"/>
        <w:ind w:left="720"/>
        <w:jc w:val="both"/>
      </w:pPr>
      <w:r w:rsidRPr="00403C99">
        <w:t xml:space="preserve">data konferencji: 15 kwietnia 2015; </w:t>
      </w:r>
    </w:p>
    <w:p w14:paraId="0B275A66" w14:textId="5573E39E" w:rsidR="003154C4" w:rsidRPr="00403C99" w:rsidRDefault="003154C4" w:rsidP="00004B2B">
      <w:pPr>
        <w:pStyle w:val="NormalnyWeb"/>
        <w:spacing w:before="0" w:beforeAutospacing="0" w:after="0" w:afterAutospacing="0" w:line="360" w:lineRule="auto"/>
        <w:ind w:left="720"/>
        <w:jc w:val="both"/>
      </w:pPr>
      <w:r w:rsidRPr="00403C99">
        <w:t xml:space="preserve">temat referatu: </w:t>
      </w:r>
      <w:r w:rsidRPr="00112151">
        <w:rPr>
          <w:i/>
          <w:iCs/>
        </w:rPr>
        <w:t xml:space="preserve">Stworzenie świata i człowieka w założeniach programowych </w:t>
      </w:r>
      <w:r w:rsidR="007F0A4C">
        <w:rPr>
          <w:i/>
          <w:iCs/>
        </w:rPr>
        <w:br/>
      </w:r>
      <w:r w:rsidRPr="00112151">
        <w:rPr>
          <w:i/>
          <w:iCs/>
        </w:rPr>
        <w:t>i wybranych podręcznikach do nauczania religii</w:t>
      </w:r>
      <w:r w:rsidRPr="00403C99">
        <w:t xml:space="preserve">. </w:t>
      </w:r>
    </w:p>
    <w:p w14:paraId="45017CAE" w14:textId="77777777" w:rsidR="00112151" w:rsidRDefault="003154C4" w:rsidP="00403C99">
      <w:pPr>
        <w:pStyle w:val="NormalnyWeb"/>
        <w:numPr>
          <w:ilvl w:val="0"/>
          <w:numId w:val="17"/>
        </w:numPr>
        <w:spacing w:before="0" w:beforeAutospacing="0" w:after="0" w:afterAutospacing="0" w:line="360" w:lineRule="auto"/>
        <w:jc w:val="both"/>
      </w:pPr>
      <w:r w:rsidRPr="00403C99">
        <w:t xml:space="preserve">Temat konferencji: Kongres naukowy „450 lat Warmińskiego Seminarium Duchownego Hosianum (1565-2015)”; </w:t>
      </w:r>
    </w:p>
    <w:p w14:paraId="08C6E888" w14:textId="4482A8D3" w:rsidR="00112151" w:rsidRDefault="003154C4" w:rsidP="00112151">
      <w:pPr>
        <w:pStyle w:val="NormalnyWeb"/>
        <w:spacing w:before="0" w:beforeAutospacing="0" w:after="0" w:afterAutospacing="0" w:line="360" w:lineRule="auto"/>
        <w:ind w:left="720"/>
        <w:jc w:val="both"/>
      </w:pPr>
      <w:r w:rsidRPr="00403C99">
        <w:t xml:space="preserve">organizator </w:t>
      </w:r>
      <w:r w:rsidR="00CF3B4F" w:rsidRPr="00403C99">
        <w:t>konferencji</w:t>
      </w:r>
      <w:r w:rsidR="00CF3B4F">
        <w:t>:</w:t>
      </w:r>
      <w:r w:rsidR="00CF3B4F" w:rsidRPr="00403C99">
        <w:t xml:space="preserve"> </w:t>
      </w:r>
      <w:r w:rsidRPr="00403C99">
        <w:t xml:space="preserve">WSD „Hosianum” w Olsztynie; </w:t>
      </w:r>
    </w:p>
    <w:p w14:paraId="32129922" w14:textId="77777777" w:rsidR="00112151" w:rsidRDefault="003154C4" w:rsidP="00112151">
      <w:pPr>
        <w:pStyle w:val="NormalnyWeb"/>
        <w:spacing w:before="0" w:beforeAutospacing="0" w:after="0" w:afterAutospacing="0" w:line="360" w:lineRule="auto"/>
        <w:ind w:left="720"/>
        <w:jc w:val="both"/>
      </w:pPr>
      <w:r w:rsidRPr="00403C99">
        <w:lastRenderedPageBreak/>
        <w:t xml:space="preserve">miejsce konferencji: Olsztyn; </w:t>
      </w:r>
    </w:p>
    <w:p w14:paraId="49797DFC" w14:textId="77777777" w:rsidR="00112151" w:rsidRDefault="003154C4" w:rsidP="00112151">
      <w:pPr>
        <w:pStyle w:val="NormalnyWeb"/>
        <w:spacing w:before="0" w:beforeAutospacing="0" w:after="0" w:afterAutospacing="0" w:line="360" w:lineRule="auto"/>
        <w:ind w:left="720"/>
        <w:jc w:val="both"/>
      </w:pPr>
      <w:r w:rsidRPr="00403C99">
        <w:t xml:space="preserve">data konferencji: 19 listopada 2015; </w:t>
      </w:r>
    </w:p>
    <w:p w14:paraId="7FC3A623" w14:textId="0E896F24" w:rsidR="003154C4" w:rsidRPr="00403C99" w:rsidRDefault="003154C4" w:rsidP="00112151">
      <w:pPr>
        <w:pStyle w:val="NormalnyWeb"/>
        <w:spacing w:before="0" w:beforeAutospacing="0" w:after="0" w:afterAutospacing="0" w:line="360" w:lineRule="auto"/>
        <w:ind w:left="720"/>
        <w:jc w:val="both"/>
      </w:pPr>
      <w:r w:rsidRPr="00403C99">
        <w:t xml:space="preserve">temat referatu: </w:t>
      </w:r>
      <w:r w:rsidRPr="00112151">
        <w:rPr>
          <w:i/>
          <w:iCs/>
        </w:rPr>
        <w:t>Przygotowanie alumnów do nauczania religii i katechezy parafialnej, prowadzone w WSD „Hosianum” w latach 1949-2015</w:t>
      </w:r>
      <w:r w:rsidRPr="00403C99">
        <w:t>.</w:t>
      </w:r>
    </w:p>
    <w:p w14:paraId="0FC97791" w14:textId="77777777" w:rsidR="00004B2B" w:rsidRDefault="003154C4" w:rsidP="00403C99">
      <w:pPr>
        <w:pStyle w:val="NormalnyWeb"/>
        <w:numPr>
          <w:ilvl w:val="0"/>
          <w:numId w:val="17"/>
        </w:numPr>
        <w:spacing w:before="0" w:beforeAutospacing="0" w:after="0" w:afterAutospacing="0" w:line="360" w:lineRule="auto"/>
        <w:jc w:val="both"/>
      </w:pPr>
      <w:r w:rsidRPr="00403C99">
        <w:t xml:space="preserve">Temat konferencji: Sympozjum Stowarzyszenia Katechetyków Polskich nt. „Nauczanie religii w rzeczywistości </w:t>
      </w:r>
      <w:proofErr w:type="spellStart"/>
      <w:r w:rsidRPr="00403C99">
        <w:t>zmediatyzowanej</w:t>
      </w:r>
      <w:proofErr w:type="spellEnd"/>
      <w:r w:rsidRPr="00403C99">
        <w:t xml:space="preserve">”; </w:t>
      </w:r>
    </w:p>
    <w:p w14:paraId="3EFCAA0D" w14:textId="77777777" w:rsidR="00004B2B" w:rsidRDefault="003154C4" w:rsidP="00004B2B">
      <w:pPr>
        <w:pStyle w:val="NormalnyWeb"/>
        <w:spacing w:before="0" w:beforeAutospacing="0" w:after="0" w:afterAutospacing="0" w:line="360" w:lineRule="auto"/>
        <w:ind w:left="720"/>
        <w:jc w:val="both"/>
      </w:pPr>
      <w:r w:rsidRPr="00403C99">
        <w:t xml:space="preserve">organizator konferencji: Stowarzyszenie Katechetyków Polskich; </w:t>
      </w:r>
    </w:p>
    <w:p w14:paraId="7E148D49" w14:textId="77777777" w:rsidR="00004B2B" w:rsidRDefault="003154C4" w:rsidP="00004B2B">
      <w:pPr>
        <w:pStyle w:val="NormalnyWeb"/>
        <w:spacing w:before="0" w:beforeAutospacing="0" w:after="0" w:afterAutospacing="0" w:line="360" w:lineRule="auto"/>
        <w:ind w:left="720"/>
        <w:jc w:val="both"/>
      </w:pPr>
      <w:r w:rsidRPr="00403C99">
        <w:t xml:space="preserve">miejsce konferencji: Częstochowa; </w:t>
      </w:r>
    </w:p>
    <w:p w14:paraId="757D1E2E" w14:textId="5E0A3466" w:rsidR="00004B2B" w:rsidRDefault="003154C4" w:rsidP="00004B2B">
      <w:pPr>
        <w:pStyle w:val="NormalnyWeb"/>
        <w:spacing w:before="0" w:beforeAutospacing="0" w:after="0" w:afterAutospacing="0" w:line="360" w:lineRule="auto"/>
        <w:ind w:left="720"/>
        <w:jc w:val="both"/>
      </w:pPr>
      <w:r w:rsidRPr="00403C99">
        <w:t>data konferencji: 19</w:t>
      </w:r>
      <w:r w:rsidR="00112151">
        <w:t>-</w:t>
      </w:r>
      <w:r w:rsidRPr="00403C99">
        <w:t xml:space="preserve">20 września 2019; </w:t>
      </w:r>
    </w:p>
    <w:p w14:paraId="5BFBC3DE" w14:textId="27A0C307" w:rsidR="003154C4" w:rsidRPr="00403C99" w:rsidRDefault="003154C4" w:rsidP="00004B2B">
      <w:pPr>
        <w:pStyle w:val="NormalnyWeb"/>
        <w:spacing w:before="0" w:beforeAutospacing="0" w:after="0" w:afterAutospacing="0" w:line="360" w:lineRule="auto"/>
        <w:ind w:left="720"/>
        <w:jc w:val="both"/>
      </w:pPr>
      <w:r w:rsidRPr="00403C99">
        <w:t xml:space="preserve">temat referatu: </w:t>
      </w:r>
      <w:r w:rsidRPr="00112151">
        <w:rPr>
          <w:i/>
          <w:iCs/>
        </w:rPr>
        <w:t>Kompetencje informatyczne nauczycieli religii</w:t>
      </w:r>
      <w:r w:rsidRPr="00403C99">
        <w:t>.</w:t>
      </w:r>
    </w:p>
    <w:p w14:paraId="649610E9" w14:textId="32D9D920" w:rsidR="00004B2B" w:rsidRDefault="003154C4" w:rsidP="00403C99">
      <w:pPr>
        <w:pStyle w:val="NormalnyWeb"/>
        <w:numPr>
          <w:ilvl w:val="0"/>
          <w:numId w:val="17"/>
        </w:numPr>
        <w:spacing w:before="0" w:beforeAutospacing="0" w:after="0" w:afterAutospacing="0" w:line="360" w:lineRule="auto"/>
        <w:jc w:val="both"/>
      </w:pPr>
      <w:r w:rsidRPr="00403C99">
        <w:t xml:space="preserve">Temat konferencji: XX Dni Interdyscyplinarne „W trosce o wychowanie: rodzina, szkoła, </w:t>
      </w:r>
      <w:r w:rsidRPr="00565EBC">
        <w:t xml:space="preserve">Kościół, </w:t>
      </w:r>
      <w:r w:rsidR="00565EBC" w:rsidRPr="00565EBC">
        <w:t>p</w:t>
      </w:r>
      <w:r w:rsidRPr="00565EBC">
        <w:t>olicja</w:t>
      </w:r>
      <w:r w:rsidR="00A14363">
        <w:t xml:space="preserve">. </w:t>
      </w:r>
      <w:r w:rsidR="00A14363" w:rsidRPr="00A14363">
        <w:t xml:space="preserve">W czterdziestolecie ogłoszenia </w:t>
      </w:r>
      <w:r w:rsidR="00A043F8">
        <w:t>A</w:t>
      </w:r>
      <w:r w:rsidR="00A14363" w:rsidRPr="00A14363">
        <w:t xml:space="preserve">dhortacji </w:t>
      </w:r>
      <w:r w:rsidR="00A043F8">
        <w:t>A</w:t>
      </w:r>
      <w:r w:rsidR="00A14363" w:rsidRPr="00A14363">
        <w:t xml:space="preserve">postolskiej </w:t>
      </w:r>
      <w:r w:rsidR="004C27EF">
        <w:t>«</w:t>
      </w:r>
      <w:r w:rsidR="00A14363" w:rsidRPr="00A14363">
        <w:t>Catechesi Tradendae</w:t>
      </w:r>
      <w:r w:rsidR="004C27EF">
        <w:t>»</w:t>
      </w:r>
      <w:r w:rsidR="00A14363" w:rsidRPr="00A14363">
        <w:t xml:space="preserve"> św. Jana Pawła II”</w:t>
      </w:r>
      <w:r w:rsidRPr="00565EBC">
        <w:t xml:space="preserve">; </w:t>
      </w:r>
    </w:p>
    <w:p w14:paraId="6C139EBF" w14:textId="77777777" w:rsidR="00004B2B" w:rsidRDefault="003154C4" w:rsidP="00004B2B">
      <w:pPr>
        <w:pStyle w:val="NormalnyWeb"/>
        <w:spacing w:before="0" w:beforeAutospacing="0" w:after="0" w:afterAutospacing="0" w:line="360" w:lineRule="auto"/>
        <w:ind w:left="720"/>
        <w:jc w:val="both"/>
      </w:pPr>
      <w:r w:rsidRPr="00403C99">
        <w:t xml:space="preserve">organizator konferencji: WT UWM w Olsztynie; </w:t>
      </w:r>
    </w:p>
    <w:p w14:paraId="15CA0AFF" w14:textId="77777777" w:rsidR="00112151" w:rsidRDefault="003154C4" w:rsidP="00004B2B">
      <w:pPr>
        <w:pStyle w:val="NormalnyWeb"/>
        <w:spacing w:before="0" w:beforeAutospacing="0" w:after="0" w:afterAutospacing="0" w:line="360" w:lineRule="auto"/>
        <w:ind w:left="720"/>
        <w:jc w:val="both"/>
      </w:pPr>
      <w:r w:rsidRPr="00403C99">
        <w:t xml:space="preserve">miejsce konferencji: Olsztyn; </w:t>
      </w:r>
    </w:p>
    <w:p w14:paraId="47BDF900" w14:textId="40161D54" w:rsidR="00004B2B" w:rsidRDefault="003154C4" w:rsidP="00004B2B">
      <w:pPr>
        <w:pStyle w:val="NormalnyWeb"/>
        <w:spacing w:before="0" w:beforeAutospacing="0" w:after="0" w:afterAutospacing="0" w:line="360" w:lineRule="auto"/>
        <w:ind w:left="720"/>
        <w:jc w:val="both"/>
      </w:pPr>
      <w:r w:rsidRPr="00403C99">
        <w:t>data konferencji: 22</w:t>
      </w:r>
      <w:r w:rsidR="00112151">
        <w:t>-</w:t>
      </w:r>
      <w:r w:rsidRPr="00403C99">
        <w:t xml:space="preserve">23 października 2019; </w:t>
      </w:r>
    </w:p>
    <w:p w14:paraId="5E065954" w14:textId="77777777" w:rsidR="003154C4" w:rsidRDefault="003154C4" w:rsidP="00004B2B">
      <w:pPr>
        <w:pStyle w:val="NormalnyWeb"/>
        <w:spacing w:before="0" w:beforeAutospacing="0" w:after="0" w:afterAutospacing="0" w:line="360" w:lineRule="auto"/>
        <w:ind w:left="720"/>
        <w:jc w:val="both"/>
      </w:pPr>
      <w:r w:rsidRPr="00403C99">
        <w:t xml:space="preserve">temat referatu: </w:t>
      </w:r>
      <w:r w:rsidRPr="00004B2B">
        <w:rPr>
          <w:i/>
          <w:iCs/>
        </w:rPr>
        <w:t>Zaangażowanie katechetów świeckich w katechezę parafialną na terenie archidiecezji warmińskiej w świetle dokumentu Catechesi Tradendae</w:t>
      </w:r>
      <w:r w:rsidRPr="00403C99">
        <w:t>.</w:t>
      </w:r>
    </w:p>
    <w:p w14:paraId="349DCDAC" w14:textId="77777777" w:rsidR="0081503C" w:rsidRPr="0081503C" w:rsidRDefault="0081503C" w:rsidP="0081503C">
      <w:pPr>
        <w:pStyle w:val="NormalnyWeb"/>
        <w:spacing w:before="0" w:beforeAutospacing="0" w:after="0" w:afterAutospacing="0" w:line="360" w:lineRule="auto"/>
        <w:ind w:left="720"/>
        <w:jc w:val="both"/>
      </w:pPr>
    </w:p>
    <w:p w14:paraId="24E81761" w14:textId="77777777" w:rsidR="009315E9" w:rsidRDefault="0081503C" w:rsidP="009315E9">
      <w:pPr>
        <w:pStyle w:val="NormalnyWeb"/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b/>
          <w:bCs/>
        </w:rPr>
      </w:pPr>
      <w:r w:rsidRPr="0081503C">
        <w:rPr>
          <w:b/>
          <w:bCs/>
        </w:rPr>
        <w:t>Bierny udział w konferencjach naukowych</w:t>
      </w:r>
    </w:p>
    <w:p w14:paraId="76D59A2F" w14:textId="25705265" w:rsidR="00C91803" w:rsidRDefault="00C91803" w:rsidP="00C91803">
      <w:pPr>
        <w:pStyle w:val="Akapitzlist"/>
        <w:numPr>
          <w:ilvl w:val="0"/>
          <w:numId w:val="26"/>
        </w:numPr>
        <w:spacing w:line="360" w:lineRule="auto"/>
        <w:ind w:left="851" w:hanging="425"/>
        <w:rPr>
          <w:rFonts w:ascii="Times New Roman" w:hAnsi="Times New Roman" w:cs="Times New Roman"/>
        </w:rPr>
      </w:pPr>
      <w:r w:rsidRPr="00C91803">
        <w:rPr>
          <w:rFonts w:ascii="Times New Roman" w:hAnsi="Times New Roman" w:cs="Times New Roman"/>
        </w:rPr>
        <w:t xml:space="preserve">Temat konferencji: </w:t>
      </w:r>
      <w:r w:rsidR="00112151">
        <w:rPr>
          <w:rFonts w:ascii="Times New Roman" w:hAnsi="Times New Roman" w:cs="Times New Roman"/>
        </w:rPr>
        <w:t>„</w:t>
      </w:r>
      <w:r w:rsidRPr="0081503C">
        <w:rPr>
          <w:rFonts w:ascii="Times New Roman" w:hAnsi="Times New Roman" w:cs="Times New Roman"/>
        </w:rPr>
        <w:t>Attestato di partecip</w:t>
      </w:r>
      <w:r w:rsidR="00BD35B3">
        <w:rPr>
          <w:rFonts w:ascii="Times New Roman" w:hAnsi="Times New Roman" w:cs="Times New Roman"/>
        </w:rPr>
        <w:t>az</w:t>
      </w:r>
      <w:r w:rsidRPr="0081503C">
        <w:rPr>
          <w:rFonts w:ascii="Times New Roman" w:hAnsi="Times New Roman" w:cs="Times New Roman"/>
        </w:rPr>
        <w:t>ione</w:t>
      </w:r>
      <w:r w:rsidR="00112151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;</w:t>
      </w:r>
    </w:p>
    <w:p w14:paraId="7B88F4E2" w14:textId="77777777" w:rsidR="00C91803" w:rsidRDefault="00C91803" w:rsidP="00C91803">
      <w:pPr>
        <w:pStyle w:val="Akapitzlist"/>
        <w:spacing w:line="360" w:lineRule="auto"/>
        <w:ind w:left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organizator konferencji: </w:t>
      </w:r>
      <w:r w:rsidRPr="0081503C">
        <w:rPr>
          <w:rFonts w:ascii="Times New Roman" w:hAnsi="Times New Roman" w:cs="Times New Roman"/>
        </w:rPr>
        <w:t>Pontificio Istituto Teologico Giovanni Paolo II</w:t>
      </w:r>
      <w:r>
        <w:rPr>
          <w:rFonts w:ascii="Times New Roman" w:hAnsi="Times New Roman" w:cs="Times New Roman"/>
        </w:rPr>
        <w:t>;</w:t>
      </w:r>
    </w:p>
    <w:p w14:paraId="50276D06" w14:textId="77777777" w:rsidR="00C91803" w:rsidRDefault="00C91803" w:rsidP="00C91803">
      <w:pPr>
        <w:pStyle w:val="Akapitzlist"/>
        <w:spacing w:line="360" w:lineRule="auto"/>
        <w:ind w:left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miejsce konferencji: Rzym;</w:t>
      </w:r>
    </w:p>
    <w:p w14:paraId="138E60D0" w14:textId="77777777" w:rsidR="009315E9" w:rsidRPr="00C91803" w:rsidRDefault="00C91803" w:rsidP="00C91803">
      <w:pPr>
        <w:pStyle w:val="Akapitzlist"/>
        <w:spacing w:line="360" w:lineRule="auto"/>
        <w:ind w:left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data konferencji: </w:t>
      </w:r>
      <w:r w:rsidR="009315E9" w:rsidRPr="0081503C">
        <w:rPr>
          <w:rFonts w:ascii="Times New Roman" w:hAnsi="Times New Roman" w:cs="Times New Roman"/>
        </w:rPr>
        <w:t xml:space="preserve">23 listopada 2018. </w:t>
      </w:r>
    </w:p>
    <w:p w14:paraId="5824D90A" w14:textId="77777777" w:rsidR="009315E9" w:rsidRPr="00E422CC" w:rsidRDefault="009315E9" w:rsidP="009315E9">
      <w:pPr>
        <w:pStyle w:val="NormalnyWeb"/>
        <w:spacing w:before="0" w:beforeAutospacing="0" w:after="0" w:afterAutospacing="0" w:line="360" w:lineRule="auto"/>
        <w:ind w:left="720"/>
        <w:jc w:val="both"/>
        <w:rPr>
          <w:b/>
          <w:bCs/>
        </w:rPr>
      </w:pPr>
    </w:p>
    <w:p w14:paraId="18A7276E" w14:textId="68D6665D" w:rsidR="0081503C" w:rsidRPr="00E422CC" w:rsidRDefault="00F53718" w:rsidP="009315E9">
      <w:pPr>
        <w:pStyle w:val="NormalnyWeb"/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b/>
          <w:bCs/>
        </w:rPr>
      </w:pPr>
      <w:r>
        <w:rPr>
          <w:b/>
          <w:bCs/>
        </w:rPr>
        <w:t>O</w:t>
      </w:r>
      <w:r w:rsidR="0081503C" w:rsidRPr="00E422CC">
        <w:rPr>
          <w:b/>
          <w:bCs/>
        </w:rPr>
        <w:t xml:space="preserve">rganizator międzynarodowego spotkania Uniwersytetów </w:t>
      </w:r>
      <w:r w:rsidR="00FF2D6C" w:rsidRPr="00E422CC">
        <w:rPr>
          <w:b/>
          <w:bCs/>
        </w:rPr>
        <w:t>Trzeciego</w:t>
      </w:r>
      <w:r w:rsidR="0081503C" w:rsidRPr="00E422CC">
        <w:rPr>
          <w:b/>
          <w:bCs/>
        </w:rPr>
        <w:t xml:space="preserve"> </w:t>
      </w:r>
      <w:r w:rsidR="00FF2D6C" w:rsidRPr="00E422CC">
        <w:rPr>
          <w:b/>
          <w:bCs/>
        </w:rPr>
        <w:t>W</w:t>
      </w:r>
      <w:r w:rsidR="0081503C" w:rsidRPr="00E422CC">
        <w:rPr>
          <w:b/>
          <w:bCs/>
        </w:rPr>
        <w:t>ieku</w:t>
      </w:r>
      <w:r w:rsidR="0081503C" w:rsidRPr="00E422CC">
        <w:t xml:space="preserve"> </w:t>
      </w:r>
      <w:r w:rsidR="007F0A4C">
        <w:br/>
      </w:r>
      <w:r w:rsidR="0081503C" w:rsidRPr="00E422CC">
        <w:t>na Wydziale Teologii UWM w Olsztynie, które odbyło się</w:t>
      </w:r>
      <w:r w:rsidR="009315E9" w:rsidRPr="00E422CC">
        <w:t xml:space="preserve"> 30 czerwca 2015</w:t>
      </w:r>
      <w:r w:rsidR="0081503C" w:rsidRPr="00E422CC">
        <w:t xml:space="preserve">. Podczas spotkania </w:t>
      </w:r>
      <w:r w:rsidR="00112151" w:rsidRPr="002565D1">
        <w:t xml:space="preserve">władze wydziału </w:t>
      </w:r>
      <w:r w:rsidR="0081503C" w:rsidRPr="002565D1">
        <w:t>podpisał</w:t>
      </w:r>
      <w:r w:rsidR="00112151" w:rsidRPr="002565D1">
        <w:t>y</w:t>
      </w:r>
      <w:r w:rsidR="0081503C" w:rsidRPr="00E422CC">
        <w:t xml:space="preserve"> umowy o współpracy międzynarodowej </w:t>
      </w:r>
      <w:r w:rsidR="007F0A4C">
        <w:br/>
      </w:r>
      <w:r w:rsidR="0081503C" w:rsidRPr="00E422CC">
        <w:t xml:space="preserve">z Uniwersytetami </w:t>
      </w:r>
      <w:r w:rsidR="00112151" w:rsidRPr="002565D1">
        <w:t xml:space="preserve">Trzeciego </w:t>
      </w:r>
      <w:r w:rsidR="0081503C" w:rsidRPr="002565D1">
        <w:t xml:space="preserve">Wieku działającymi w Austrii, </w:t>
      </w:r>
      <w:r w:rsidR="00CF3B4F" w:rsidRPr="002565D1">
        <w:t>na</w:t>
      </w:r>
      <w:r w:rsidR="00545778" w:rsidRPr="002565D1">
        <w:t xml:space="preserve"> </w:t>
      </w:r>
      <w:r w:rsidR="0081503C" w:rsidRPr="002565D1">
        <w:t>Białorusi</w:t>
      </w:r>
      <w:r w:rsidR="0081503C" w:rsidRPr="00545778">
        <w:t>, Litwie, Łotwie i Ukrainie.</w:t>
      </w:r>
    </w:p>
    <w:p w14:paraId="5FA075C9" w14:textId="77777777" w:rsidR="00CB6A02" w:rsidRPr="00403C99" w:rsidRDefault="00CB6A02" w:rsidP="009315E9">
      <w:pPr>
        <w:pStyle w:val="NormalnyWeb"/>
        <w:spacing w:before="0" w:beforeAutospacing="0" w:after="0" w:afterAutospacing="0" w:line="360" w:lineRule="auto"/>
        <w:jc w:val="both"/>
      </w:pPr>
    </w:p>
    <w:p w14:paraId="29D37D28" w14:textId="77777777" w:rsidR="003154C4" w:rsidRPr="00403C99" w:rsidRDefault="003154C4" w:rsidP="00403C99">
      <w:pPr>
        <w:pStyle w:val="Bezodstpw"/>
        <w:numPr>
          <w:ilvl w:val="0"/>
          <w:numId w:val="18"/>
        </w:numPr>
        <w:spacing w:line="360" w:lineRule="auto"/>
        <w:jc w:val="both"/>
        <w:rPr>
          <w:b/>
        </w:rPr>
      </w:pPr>
      <w:r w:rsidRPr="00403C99">
        <w:rPr>
          <w:b/>
        </w:rPr>
        <w:t xml:space="preserve">Udział w projektach badawczych: </w:t>
      </w:r>
    </w:p>
    <w:p w14:paraId="317538E8" w14:textId="0421DD9F" w:rsidR="003878AD" w:rsidRPr="008A443E" w:rsidRDefault="003878AD" w:rsidP="003878AD">
      <w:pPr>
        <w:pStyle w:val="Bezodstpw"/>
        <w:numPr>
          <w:ilvl w:val="0"/>
          <w:numId w:val="14"/>
        </w:numPr>
        <w:spacing w:line="360" w:lineRule="auto"/>
        <w:jc w:val="both"/>
        <w:rPr>
          <w:b/>
        </w:rPr>
      </w:pPr>
      <w:r w:rsidRPr="008A443E">
        <w:lastRenderedPageBreak/>
        <w:t xml:space="preserve">Udział w projekcie (członek grupy badawczej) w ramach badań statutowych UWM </w:t>
      </w:r>
      <w:r w:rsidR="007F0A4C">
        <w:br/>
      </w:r>
      <w:r w:rsidRPr="008A443E">
        <w:t xml:space="preserve">w Olsztynie pt. </w:t>
      </w:r>
      <w:r>
        <w:rPr>
          <w:i/>
        </w:rPr>
        <w:t>Państwo, Kościół, edukacja w jednoczącej się Europ</w:t>
      </w:r>
      <w:r w:rsidR="00C50817">
        <w:rPr>
          <w:i/>
        </w:rPr>
        <w:t>i</w:t>
      </w:r>
      <w:r>
        <w:rPr>
          <w:i/>
        </w:rPr>
        <w:t>e</w:t>
      </w:r>
      <w:r w:rsidRPr="00112151">
        <w:rPr>
          <w:iCs/>
        </w:rPr>
        <w:t>,</w:t>
      </w:r>
      <w:r w:rsidRPr="008A443E">
        <w:t xml:space="preserve"> pod kierownictwem dr hab. </w:t>
      </w:r>
      <w:r>
        <w:t>Barbary Rozen</w:t>
      </w:r>
      <w:r w:rsidRPr="008A443E">
        <w:t>, prof. UWM,</w:t>
      </w:r>
      <w:r w:rsidRPr="008A443E">
        <w:rPr>
          <w:i/>
        </w:rPr>
        <w:t> </w:t>
      </w:r>
      <w:r w:rsidRPr="002E41D3">
        <w:rPr>
          <w:iCs/>
        </w:rPr>
        <w:t>nr 1102.08.05, realizacja</w:t>
      </w:r>
      <w:r w:rsidRPr="008A443E">
        <w:t>: 201</w:t>
      </w:r>
      <w:r>
        <w:t>1</w:t>
      </w:r>
      <w:r w:rsidRPr="008A443E">
        <w:t>.</w:t>
      </w:r>
    </w:p>
    <w:p w14:paraId="7914D9CB" w14:textId="223FDC74" w:rsidR="003878AD" w:rsidRPr="002E41D3" w:rsidRDefault="003878AD" w:rsidP="002E41D3">
      <w:pPr>
        <w:pStyle w:val="Bezodstpw"/>
        <w:numPr>
          <w:ilvl w:val="0"/>
          <w:numId w:val="14"/>
        </w:numPr>
        <w:spacing w:line="360" w:lineRule="auto"/>
        <w:jc w:val="both"/>
        <w:rPr>
          <w:b/>
        </w:rPr>
      </w:pPr>
      <w:r w:rsidRPr="008A443E">
        <w:t xml:space="preserve">Udział w projekcie (członek grupy badawczej) w ramach badań statutowych UWM </w:t>
      </w:r>
      <w:r w:rsidR="007F0A4C">
        <w:br/>
      </w:r>
      <w:r w:rsidRPr="008A443E">
        <w:t xml:space="preserve">w Olsztynie pt. </w:t>
      </w:r>
      <w:r>
        <w:rPr>
          <w:i/>
        </w:rPr>
        <w:t>Człowiek w kontekście nauki, wiary i uwarunkowań społecznych</w:t>
      </w:r>
      <w:r w:rsidRPr="00112151">
        <w:rPr>
          <w:iCs/>
        </w:rPr>
        <w:t>,</w:t>
      </w:r>
      <w:r>
        <w:rPr>
          <w:i/>
        </w:rPr>
        <w:t xml:space="preserve"> </w:t>
      </w:r>
      <w:r w:rsidRPr="008A443E">
        <w:t xml:space="preserve">pod kierownictwem dr hab. </w:t>
      </w:r>
      <w:r>
        <w:t>Barbary Rozen</w:t>
      </w:r>
      <w:r w:rsidRPr="008A443E">
        <w:t>, prof. UWM,</w:t>
      </w:r>
      <w:r w:rsidRPr="008A443E">
        <w:rPr>
          <w:i/>
        </w:rPr>
        <w:t> </w:t>
      </w:r>
      <w:r w:rsidRPr="002E41D3">
        <w:rPr>
          <w:iCs/>
        </w:rPr>
        <w:t>nr 528-1102-0808, realizacja</w:t>
      </w:r>
      <w:r w:rsidRPr="008A443E">
        <w:t>: 201</w:t>
      </w:r>
      <w:r>
        <w:t>2-</w:t>
      </w:r>
      <w:r w:rsidR="00112151">
        <w:t>20</w:t>
      </w:r>
      <w:r>
        <w:t>15</w:t>
      </w:r>
      <w:r w:rsidRPr="008A443E">
        <w:t>.</w:t>
      </w:r>
    </w:p>
    <w:p w14:paraId="2FF445D2" w14:textId="73FA05D7" w:rsidR="003154C4" w:rsidRPr="008A443E" w:rsidRDefault="003154C4" w:rsidP="00403C99">
      <w:pPr>
        <w:pStyle w:val="Bezodstpw"/>
        <w:numPr>
          <w:ilvl w:val="0"/>
          <w:numId w:val="14"/>
        </w:numPr>
        <w:spacing w:line="360" w:lineRule="auto"/>
        <w:jc w:val="both"/>
        <w:rPr>
          <w:b/>
        </w:rPr>
      </w:pPr>
      <w:r w:rsidRPr="008A443E">
        <w:t xml:space="preserve">Udział w projekcie (członek grupy badawczej) w ramach badań statutowych UWM </w:t>
      </w:r>
      <w:r w:rsidR="007F0A4C">
        <w:br/>
      </w:r>
      <w:r w:rsidRPr="008A443E">
        <w:t xml:space="preserve">w Olsztynie pt. </w:t>
      </w:r>
      <w:r w:rsidR="008A443E" w:rsidRPr="008A443E">
        <w:rPr>
          <w:i/>
        </w:rPr>
        <w:t>Historyczne</w:t>
      </w:r>
      <w:r w:rsidRPr="008A443E">
        <w:rPr>
          <w:i/>
        </w:rPr>
        <w:t>,</w:t>
      </w:r>
      <w:r w:rsidR="008A443E" w:rsidRPr="008A443E">
        <w:rPr>
          <w:i/>
        </w:rPr>
        <w:t xml:space="preserve"> kulturoznawcze i antropologiczne obszary badań teologicznych</w:t>
      </w:r>
      <w:r w:rsidR="008A443E" w:rsidRPr="00112151">
        <w:rPr>
          <w:iCs/>
        </w:rPr>
        <w:t>,</w:t>
      </w:r>
      <w:r w:rsidRPr="008A443E">
        <w:t xml:space="preserve"> pod kierownictwem dr hab. </w:t>
      </w:r>
      <w:r w:rsidR="008A443E">
        <w:t>Katarzyny Parzych-Blakiewicz</w:t>
      </w:r>
      <w:r w:rsidRPr="008A443E">
        <w:t>, prof. UWM,</w:t>
      </w:r>
      <w:r w:rsidRPr="008A443E">
        <w:rPr>
          <w:i/>
        </w:rPr>
        <w:t> </w:t>
      </w:r>
      <w:r w:rsidR="002E41D3" w:rsidRPr="002E41D3">
        <w:rPr>
          <w:iCs/>
        </w:rPr>
        <w:t xml:space="preserve">nr 21.610.005-110, </w:t>
      </w:r>
      <w:r w:rsidRPr="002E41D3">
        <w:rPr>
          <w:iCs/>
        </w:rPr>
        <w:t>realizacja</w:t>
      </w:r>
      <w:r w:rsidRPr="008A443E">
        <w:t>: 201</w:t>
      </w:r>
      <w:r w:rsidR="003878AD">
        <w:t>6</w:t>
      </w:r>
      <w:r w:rsidRPr="008A443E">
        <w:t>-.</w:t>
      </w:r>
    </w:p>
    <w:p w14:paraId="4927538B" w14:textId="77777777" w:rsidR="00CB6A02" w:rsidRPr="00403C99" w:rsidRDefault="00CB6A02" w:rsidP="00CB6A02">
      <w:pPr>
        <w:pStyle w:val="Bezodstpw"/>
        <w:spacing w:line="360" w:lineRule="auto"/>
        <w:ind w:left="720"/>
        <w:jc w:val="both"/>
        <w:rPr>
          <w:b/>
        </w:rPr>
      </w:pPr>
    </w:p>
    <w:p w14:paraId="04BCD590" w14:textId="59BEFCA5" w:rsidR="00004B2B" w:rsidRPr="00C91803" w:rsidRDefault="00CB6A02" w:rsidP="00004B2B">
      <w:pPr>
        <w:pStyle w:val="Bezodstpw"/>
        <w:numPr>
          <w:ilvl w:val="0"/>
          <w:numId w:val="18"/>
        </w:numPr>
        <w:spacing w:line="360" w:lineRule="auto"/>
        <w:jc w:val="both"/>
        <w:rPr>
          <w:b/>
        </w:rPr>
      </w:pPr>
      <w:r w:rsidRPr="00A043F8">
        <w:rPr>
          <w:b/>
          <w:bCs/>
        </w:rPr>
        <w:t xml:space="preserve">Jestem </w:t>
      </w:r>
      <w:r w:rsidR="00A36476" w:rsidRPr="00A043F8">
        <w:rPr>
          <w:b/>
          <w:bCs/>
        </w:rPr>
        <w:t xml:space="preserve">autorem sześciu lekcji i </w:t>
      </w:r>
      <w:r w:rsidRPr="00A043F8">
        <w:rPr>
          <w:b/>
          <w:bCs/>
        </w:rPr>
        <w:t>r</w:t>
      </w:r>
      <w:r w:rsidR="00985B78" w:rsidRPr="00A043F8">
        <w:rPr>
          <w:b/>
          <w:bCs/>
        </w:rPr>
        <w:t>edaktor</w:t>
      </w:r>
      <w:r w:rsidRPr="00A043F8">
        <w:rPr>
          <w:b/>
          <w:bCs/>
        </w:rPr>
        <w:t>em</w:t>
      </w:r>
      <w:r w:rsidR="00985B78" w:rsidRPr="00CB6A02">
        <w:rPr>
          <w:b/>
          <w:bCs/>
        </w:rPr>
        <w:t xml:space="preserve"> warmińskiej części podręczników </w:t>
      </w:r>
      <w:r w:rsidR="007F0A4C">
        <w:rPr>
          <w:b/>
          <w:bCs/>
        </w:rPr>
        <w:br/>
      </w:r>
      <w:r w:rsidRPr="00CB6A02">
        <w:rPr>
          <w:b/>
          <w:bCs/>
        </w:rPr>
        <w:t>do nauczania religii</w:t>
      </w:r>
      <w:r>
        <w:t xml:space="preserve"> </w:t>
      </w:r>
      <w:r w:rsidR="00A36476">
        <w:t xml:space="preserve">wydanych przez Wydawnictwo Katechetyczne Sp. z o.o. </w:t>
      </w:r>
      <w:r w:rsidR="00A043F8">
        <w:t>(Warszawa 2017):</w:t>
      </w:r>
    </w:p>
    <w:p w14:paraId="5B59B586" w14:textId="77777777" w:rsidR="00004B2B" w:rsidRPr="00C91803" w:rsidRDefault="00004B2B" w:rsidP="00C91803">
      <w:pPr>
        <w:pStyle w:val="Bezodstpw"/>
        <w:numPr>
          <w:ilvl w:val="0"/>
          <w:numId w:val="26"/>
        </w:numPr>
        <w:spacing w:line="360" w:lineRule="auto"/>
        <w:jc w:val="both"/>
      </w:pPr>
      <w:r w:rsidRPr="00C91803">
        <w:t>Klasa I, s. 60</w:t>
      </w:r>
      <w:r w:rsidR="00C91803" w:rsidRPr="00C91803">
        <w:t xml:space="preserve"> nn</w:t>
      </w:r>
      <w:r w:rsidRPr="00C91803">
        <w:t>;</w:t>
      </w:r>
    </w:p>
    <w:p w14:paraId="1B95C912" w14:textId="77777777" w:rsidR="00C91803" w:rsidRPr="00C91803" w:rsidRDefault="00004B2B" w:rsidP="00C91803">
      <w:pPr>
        <w:pStyle w:val="Bezodstpw"/>
        <w:numPr>
          <w:ilvl w:val="0"/>
          <w:numId w:val="26"/>
        </w:numPr>
        <w:spacing w:line="360" w:lineRule="auto"/>
        <w:jc w:val="both"/>
      </w:pPr>
      <w:r w:rsidRPr="00C91803">
        <w:t>Klasa II, s.</w:t>
      </w:r>
      <w:r w:rsidR="00C91803" w:rsidRPr="00C91803">
        <w:t xml:space="preserve"> 64 nn;</w:t>
      </w:r>
    </w:p>
    <w:p w14:paraId="5C4F86E3" w14:textId="77777777" w:rsidR="00C91803" w:rsidRPr="00C91803" w:rsidRDefault="00C91803" w:rsidP="00C91803">
      <w:pPr>
        <w:pStyle w:val="Bezodstpw"/>
        <w:numPr>
          <w:ilvl w:val="0"/>
          <w:numId w:val="26"/>
        </w:numPr>
        <w:spacing w:line="360" w:lineRule="auto"/>
        <w:jc w:val="both"/>
      </w:pPr>
      <w:r w:rsidRPr="00C91803">
        <w:t>Klasa V, s. 176 nn;</w:t>
      </w:r>
    </w:p>
    <w:p w14:paraId="71F69A03" w14:textId="77777777" w:rsidR="00E545AA" w:rsidRPr="00004B2B" w:rsidRDefault="00CB6A02" w:rsidP="00004B2B">
      <w:pPr>
        <w:pStyle w:val="Bezodstpw"/>
        <w:spacing w:line="360" w:lineRule="auto"/>
        <w:ind w:left="720"/>
        <w:jc w:val="both"/>
        <w:rPr>
          <w:b/>
        </w:rPr>
      </w:pPr>
      <w:r w:rsidRPr="00CB6A02">
        <w:t>https://warmia.wydawnictwokatechetyczne.pl</w:t>
      </w:r>
      <w:r>
        <w:t xml:space="preserve"> </w:t>
      </w:r>
    </w:p>
    <w:p w14:paraId="1C7F6658" w14:textId="77777777" w:rsidR="00CB6A02" w:rsidRPr="00E545AA" w:rsidRDefault="00CB6A02" w:rsidP="00CB6A02">
      <w:pPr>
        <w:pStyle w:val="Bezodstpw"/>
        <w:spacing w:line="360" w:lineRule="auto"/>
        <w:ind w:left="720"/>
        <w:jc w:val="both"/>
        <w:rPr>
          <w:b/>
        </w:rPr>
      </w:pPr>
    </w:p>
    <w:p w14:paraId="5E85FE2E" w14:textId="77777777" w:rsidR="00E545AA" w:rsidRPr="00CB6A02" w:rsidRDefault="00E545AA" w:rsidP="00E545AA">
      <w:pPr>
        <w:pStyle w:val="Bezodstpw"/>
        <w:numPr>
          <w:ilvl w:val="0"/>
          <w:numId w:val="18"/>
        </w:numPr>
        <w:spacing w:line="360" w:lineRule="auto"/>
        <w:jc w:val="both"/>
        <w:rPr>
          <w:b/>
          <w:bCs/>
        </w:rPr>
      </w:pPr>
      <w:r w:rsidRPr="00CB6A02">
        <w:rPr>
          <w:b/>
          <w:bCs/>
        </w:rPr>
        <w:t>R</w:t>
      </w:r>
      <w:r w:rsidRPr="00CB6A02">
        <w:rPr>
          <w:b/>
          <w:bCs/>
          <w:color w:val="000000"/>
        </w:rPr>
        <w:t>edakcje prac zbiorowych:</w:t>
      </w:r>
    </w:p>
    <w:p w14:paraId="55751E19" w14:textId="36089514" w:rsidR="00E545AA" w:rsidRPr="00A043F8" w:rsidRDefault="00E545AA" w:rsidP="00E545AA">
      <w:pPr>
        <w:numPr>
          <w:ilvl w:val="0"/>
          <w:numId w:val="24"/>
        </w:numPr>
        <w:spacing w:line="360" w:lineRule="auto"/>
        <w:rPr>
          <w:rFonts w:ascii="Times New Roman" w:hAnsi="Times New Roman" w:cs="Times New Roman"/>
          <w:color w:val="000000"/>
        </w:rPr>
      </w:pPr>
      <w:r w:rsidRPr="00A043F8">
        <w:rPr>
          <w:rFonts w:ascii="Times New Roman" w:hAnsi="Times New Roman" w:cs="Times New Roman"/>
          <w:i/>
          <w:iCs/>
          <w:color w:val="000000"/>
          <w:lang w:val="en-US"/>
        </w:rPr>
        <w:t>Improvement of pupils disciplining skills</w:t>
      </w:r>
      <w:r w:rsidRPr="00A043F8">
        <w:rPr>
          <w:rFonts w:ascii="Times New Roman" w:hAnsi="Times New Roman" w:cs="Times New Roman"/>
          <w:color w:val="000000"/>
          <w:lang w:val="en-US"/>
        </w:rPr>
        <w:t xml:space="preserve">, </w:t>
      </w:r>
      <w:r w:rsidR="00CB6A02" w:rsidRPr="00A043F8">
        <w:rPr>
          <w:rFonts w:ascii="Times New Roman" w:hAnsi="Times New Roman" w:cs="Times New Roman"/>
          <w:color w:val="000000"/>
          <w:lang w:val="en-US"/>
        </w:rPr>
        <w:t xml:space="preserve">[red.] </w:t>
      </w:r>
      <w:r w:rsidR="00CB6A02" w:rsidRPr="00A043F8">
        <w:rPr>
          <w:rFonts w:ascii="Times New Roman" w:hAnsi="Times New Roman" w:cs="Times New Roman"/>
          <w:color w:val="000000"/>
        </w:rPr>
        <w:t xml:space="preserve">A. Bielinowicz, </w:t>
      </w:r>
      <w:r w:rsidRPr="00A043F8">
        <w:rPr>
          <w:rFonts w:ascii="Times New Roman" w:hAnsi="Times New Roman" w:cs="Times New Roman"/>
          <w:color w:val="000000"/>
        </w:rPr>
        <w:t>Olsztyn 2011</w:t>
      </w:r>
      <w:r w:rsidR="00CB6A02" w:rsidRPr="00A043F8">
        <w:rPr>
          <w:rFonts w:ascii="Times New Roman" w:hAnsi="Times New Roman" w:cs="Times New Roman"/>
          <w:color w:val="000000"/>
        </w:rPr>
        <w:t>, ss. 83.</w:t>
      </w:r>
      <w:r w:rsidR="008D4421" w:rsidRPr="00A043F8">
        <w:t xml:space="preserve"> </w:t>
      </w:r>
      <w:r w:rsidR="008D4421" w:rsidRPr="00A043F8">
        <w:rPr>
          <w:rFonts w:ascii="Times New Roman" w:hAnsi="Times New Roman" w:cs="Times New Roman"/>
          <w:color w:val="000000"/>
        </w:rPr>
        <w:t>ISBN 978-83-62872-01-5.</w:t>
      </w:r>
    </w:p>
    <w:p w14:paraId="09109ACC" w14:textId="77565FEA" w:rsidR="00E545AA" w:rsidRPr="00A043F8" w:rsidRDefault="00E545AA" w:rsidP="00E545AA">
      <w:pPr>
        <w:numPr>
          <w:ilvl w:val="0"/>
          <w:numId w:val="24"/>
        </w:numPr>
        <w:spacing w:line="360" w:lineRule="auto"/>
        <w:rPr>
          <w:rFonts w:ascii="Times New Roman" w:hAnsi="Times New Roman" w:cs="Times New Roman"/>
          <w:color w:val="000000"/>
        </w:rPr>
      </w:pPr>
      <w:r w:rsidRPr="00A043F8">
        <w:rPr>
          <w:rFonts w:ascii="Times New Roman" w:hAnsi="Times New Roman" w:cs="Times New Roman"/>
          <w:i/>
          <w:iCs/>
          <w:color w:val="000000"/>
        </w:rPr>
        <w:t>W służbie Bogu i człowiekowi</w:t>
      </w:r>
      <w:r w:rsidRPr="00A043F8">
        <w:rPr>
          <w:rFonts w:ascii="Times New Roman" w:hAnsi="Times New Roman" w:cs="Times New Roman"/>
          <w:color w:val="000000"/>
        </w:rPr>
        <w:t xml:space="preserve">, </w:t>
      </w:r>
      <w:r w:rsidR="00CB6A02" w:rsidRPr="00A043F8">
        <w:rPr>
          <w:rFonts w:ascii="Times New Roman" w:hAnsi="Times New Roman" w:cs="Times New Roman"/>
          <w:color w:val="000000"/>
        </w:rPr>
        <w:t xml:space="preserve">[red.] </w:t>
      </w:r>
      <w:r w:rsidRPr="00A043F8">
        <w:rPr>
          <w:rFonts w:ascii="Times New Roman" w:hAnsi="Times New Roman" w:cs="Times New Roman"/>
          <w:color w:val="000000"/>
        </w:rPr>
        <w:t>A. Bielinowicz, Olsztyn 2013</w:t>
      </w:r>
      <w:r w:rsidR="00CB6A02" w:rsidRPr="00A043F8">
        <w:rPr>
          <w:rFonts w:ascii="Times New Roman" w:hAnsi="Times New Roman" w:cs="Times New Roman"/>
          <w:color w:val="000000"/>
        </w:rPr>
        <w:t>, ss. 360.</w:t>
      </w:r>
      <w:r w:rsidR="008D4421" w:rsidRPr="00A043F8">
        <w:rPr>
          <w:rFonts w:ascii="Times New Roman" w:hAnsi="Times New Roman" w:cs="Times New Roman"/>
          <w:color w:val="000000"/>
        </w:rPr>
        <w:t xml:space="preserve"> </w:t>
      </w:r>
      <w:r w:rsidR="008D4421" w:rsidRPr="00A043F8">
        <w:rPr>
          <w:rFonts w:cstheme="minorHAnsi"/>
        </w:rPr>
        <w:t>ISBN 978-83-64129-001.</w:t>
      </w:r>
    </w:p>
    <w:p w14:paraId="5D0F454C" w14:textId="4C8F99EB" w:rsidR="00CB6A02" w:rsidRPr="00A043F8" w:rsidRDefault="00E545AA" w:rsidP="00CB6A02">
      <w:pPr>
        <w:numPr>
          <w:ilvl w:val="0"/>
          <w:numId w:val="24"/>
        </w:numPr>
        <w:spacing w:line="360" w:lineRule="auto"/>
        <w:rPr>
          <w:rFonts w:ascii="Times New Roman" w:hAnsi="Times New Roman" w:cs="Times New Roman"/>
          <w:color w:val="000000"/>
        </w:rPr>
      </w:pPr>
      <w:r w:rsidRPr="00A043F8">
        <w:rPr>
          <w:rFonts w:ascii="Times New Roman" w:hAnsi="Times New Roman" w:cs="Times New Roman"/>
          <w:i/>
          <w:iCs/>
          <w:color w:val="000000"/>
        </w:rPr>
        <w:t>Języki lustrami kultury</w:t>
      </w:r>
      <w:r w:rsidRPr="00A043F8">
        <w:rPr>
          <w:rFonts w:ascii="Times New Roman" w:hAnsi="Times New Roman" w:cs="Times New Roman"/>
          <w:color w:val="000000"/>
        </w:rPr>
        <w:t xml:space="preserve">, </w:t>
      </w:r>
      <w:r w:rsidR="00CB6A02" w:rsidRPr="00A043F8">
        <w:rPr>
          <w:rFonts w:ascii="Times New Roman" w:hAnsi="Times New Roman" w:cs="Times New Roman"/>
          <w:color w:val="000000"/>
        </w:rPr>
        <w:t xml:space="preserve">[red.] </w:t>
      </w:r>
      <w:r w:rsidRPr="00A043F8">
        <w:rPr>
          <w:rFonts w:ascii="Times New Roman" w:hAnsi="Times New Roman" w:cs="Times New Roman"/>
          <w:color w:val="000000"/>
        </w:rPr>
        <w:t>A. Bielinowicz, Olsztyn 2014</w:t>
      </w:r>
      <w:r w:rsidR="00CB6A02" w:rsidRPr="00A043F8">
        <w:rPr>
          <w:rFonts w:ascii="Times New Roman" w:hAnsi="Times New Roman" w:cs="Times New Roman"/>
          <w:color w:val="000000"/>
        </w:rPr>
        <w:t>, ss. 331.</w:t>
      </w:r>
      <w:r w:rsidR="008D4421" w:rsidRPr="00A043F8">
        <w:rPr>
          <w:rFonts w:ascii="Times New Roman" w:hAnsi="Times New Roman" w:cs="Times New Roman"/>
          <w:color w:val="000000"/>
        </w:rPr>
        <w:t xml:space="preserve"> </w:t>
      </w:r>
      <w:r w:rsidR="008D4421" w:rsidRPr="00A043F8">
        <w:rPr>
          <w:rFonts w:cstheme="minorHAnsi"/>
        </w:rPr>
        <w:t>ISBN 978-83-64129-09-4.</w:t>
      </w:r>
    </w:p>
    <w:p w14:paraId="2DE24F80" w14:textId="77777777" w:rsidR="00CB6A02" w:rsidRDefault="00CB6A02" w:rsidP="00CB6A02">
      <w:pPr>
        <w:spacing w:line="360" w:lineRule="auto"/>
        <w:ind w:left="360"/>
        <w:rPr>
          <w:rFonts w:ascii="Times New Roman" w:hAnsi="Times New Roman" w:cs="Times New Roman"/>
          <w:color w:val="000000"/>
        </w:rPr>
      </w:pPr>
    </w:p>
    <w:p w14:paraId="5E10A1A3" w14:textId="77777777" w:rsidR="00E422CC" w:rsidRPr="00641713" w:rsidRDefault="00E422CC" w:rsidP="00E422CC">
      <w:pPr>
        <w:pStyle w:val="Akapitzlist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/>
          <w:bCs/>
          <w:color w:val="000000"/>
        </w:rPr>
      </w:pPr>
      <w:r w:rsidRPr="00641713">
        <w:rPr>
          <w:rFonts w:ascii="Times New Roman" w:hAnsi="Times New Roman" w:cs="Times New Roman"/>
          <w:b/>
          <w:bCs/>
          <w:color w:val="000000"/>
        </w:rPr>
        <w:t xml:space="preserve">Przebieg zatrudnienia </w:t>
      </w:r>
      <w:r w:rsidR="00F4763D" w:rsidRPr="00641713">
        <w:rPr>
          <w:rFonts w:ascii="Times New Roman" w:hAnsi="Times New Roman" w:cs="Times New Roman"/>
          <w:b/>
          <w:bCs/>
          <w:color w:val="000000"/>
        </w:rPr>
        <w:t>poza uczelnią</w:t>
      </w:r>
    </w:p>
    <w:p w14:paraId="3F15D6A3" w14:textId="0EEF2361" w:rsidR="00E422CC" w:rsidRDefault="00641713" w:rsidP="00545778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1998</w:t>
      </w:r>
      <w:r w:rsidR="00C91803">
        <w:rPr>
          <w:rFonts w:ascii="Times New Roman" w:hAnsi="Times New Roman" w:cs="Times New Roman"/>
          <w:color w:val="000000"/>
        </w:rPr>
        <w:t>-</w:t>
      </w:r>
      <w:r>
        <w:rPr>
          <w:rFonts w:ascii="Times New Roman" w:hAnsi="Times New Roman" w:cs="Times New Roman"/>
          <w:color w:val="000000"/>
        </w:rPr>
        <w:t xml:space="preserve">2005 nauczyciel religii w Szkole Podstawowej nr 30 w Olsztynie </w:t>
      </w:r>
      <w:r w:rsidR="007F0A4C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 xml:space="preserve">i wikariusz </w:t>
      </w:r>
      <w:r w:rsidRPr="002565D1">
        <w:rPr>
          <w:rFonts w:ascii="Times New Roman" w:hAnsi="Times New Roman" w:cs="Times New Roman"/>
          <w:color w:val="000000"/>
        </w:rPr>
        <w:t xml:space="preserve">parafii </w:t>
      </w:r>
      <w:proofErr w:type="spellStart"/>
      <w:r w:rsidRPr="002565D1">
        <w:rPr>
          <w:rFonts w:ascii="Times New Roman" w:hAnsi="Times New Roman" w:cs="Times New Roman"/>
          <w:color w:val="000000"/>
        </w:rPr>
        <w:t>B.Dz</w:t>
      </w:r>
      <w:proofErr w:type="spellEnd"/>
      <w:r w:rsidRPr="002565D1">
        <w:rPr>
          <w:rFonts w:ascii="Times New Roman" w:hAnsi="Times New Roman" w:cs="Times New Roman"/>
          <w:color w:val="000000"/>
        </w:rPr>
        <w:t>. Matki</w:t>
      </w:r>
      <w:r>
        <w:rPr>
          <w:rFonts w:ascii="Times New Roman" w:hAnsi="Times New Roman" w:cs="Times New Roman"/>
          <w:color w:val="000000"/>
        </w:rPr>
        <w:t xml:space="preserve"> Kościoła w Olsztynie;</w:t>
      </w:r>
    </w:p>
    <w:p w14:paraId="43D7FEAF" w14:textId="51E29450" w:rsidR="00641713" w:rsidRDefault="00641713" w:rsidP="00545778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2005</w:t>
      </w:r>
      <w:r w:rsidR="00C91803">
        <w:rPr>
          <w:rFonts w:ascii="Times New Roman" w:hAnsi="Times New Roman" w:cs="Times New Roman"/>
          <w:color w:val="000000"/>
        </w:rPr>
        <w:t>-</w:t>
      </w:r>
      <w:r>
        <w:rPr>
          <w:rFonts w:ascii="Times New Roman" w:hAnsi="Times New Roman" w:cs="Times New Roman"/>
          <w:color w:val="000000"/>
        </w:rPr>
        <w:t>2009 referent Wydziału Nauki Katolickiej Kurii Archidiecezji Warmińskiej w Olsztynie;</w:t>
      </w:r>
    </w:p>
    <w:p w14:paraId="505266C0" w14:textId="4E37E896" w:rsidR="00641713" w:rsidRDefault="00641713" w:rsidP="00545778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2009</w:t>
      </w:r>
      <w:r w:rsidR="00C91803">
        <w:rPr>
          <w:rFonts w:ascii="Times New Roman" w:hAnsi="Times New Roman" w:cs="Times New Roman"/>
          <w:color w:val="000000"/>
        </w:rPr>
        <w:t>-</w:t>
      </w:r>
      <w:r>
        <w:rPr>
          <w:rFonts w:ascii="Times New Roman" w:hAnsi="Times New Roman" w:cs="Times New Roman"/>
          <w:color w:val="000000"/>
        </w:rPr>
        <w:t>2016 wicedyrektor Wydziału Nauki Katolickiej Kurii Archidiecezji Warmińskiej w Olsztynie;</w:t>
      </w:r>
    </w:p>
    <w:p w14:paraId="043CB22A" w14:textId="072D0720" w:rsidR="00641713" w:rsidRPr="00641713" w:rsidRDefault="00641713" w:rsidP="00545778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2016</w:t>
      </w:r>
      <w:r w:rsidR="00C91803">
        <w:rPr>
          <w:rFonts w:ascii="Times New Roman" w:hAnsi="Times New Roman" w:cs="Times New Roman"/>
          <w:color w:val="000000"/>
        </w:rPr>
        <w:t>-</w:t>
      </w:r>
      <w:r>
        <w:rPr>
          <w:rFonts w:ascii="Times New Roman" w:hAnsi="Times New Roman" w:cs="Times New Roman"/>
          <w:color w:val="000000"/>
        </w:rPr>
        <w:t xml:space="preserve"> dyrektor Wydziału Nauki Katolickiej Kurii Archidiecezji Warmińskiej </w:t>
      </w:r>
      <w:r w:rsidR="007F0A4C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>w Olsztynie;</w:t>
      </w:r>
    </w:p>
    <w:p w14:paraId="278BA3A4" w14:textId="77777777" w:rsidR="00641713" w:rsidRDefault="00641713" w:rsidP="00F4763D">
      <w:pPr>
        <w:pStyle w:val="Akapitzlist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2017</w:t>
      </w:r>
      <w:r w:rsidR="00C91803">
        <w:rPr>
          <w:rFonts w:ascii="Times New Roman" w:hAnsi="Times New Roman" w:cs="Times New Roman"/>
          <w:color w:val="000000"/>
        </w:rPr>
        <w:t>-</w:t>
      </w:r>
      <w:r>
        <w:rPr>
          <w:rFonts w:ascii="Times New Roman" w:hAnsi="Times New Roman" w:cs="Times New Roman"/>
          <w:color w:val="000000"/>
        </w:rPr>
        <w:t xml:space="preserve"> wikariusz biskupi ds. katechezy w </w:t>
      </w:r>
      <w:r w:rsidR="00C91803"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</w:rPr>
        <w:t>rchidiecezji warmińskiej.</w:t>
      </w:r>
    </w:p>
    <w:p w14:paraId="33118EC4" w14:textId="77777777" w:rsidR="00F4763D" w:rsidRDefault="00F4763D" w:rsidP="00F4763D">
      <w:pPr>
        <w:spacing w:line="360" w:lineRule="auto"/>
        <w:rPr>
          <w:rFonts w:ascii="Times New Roman" w:hAnsi="Times New Roman" w:cs="Times New Roman"/>
          <w:color w:val="000000"/>
        </w:rPr>
      </w:pPr>
    </w:p>
    <w:p w14:paraId="3F740A17" w14:textId="77777777" w:rsidR="00295CC3" w:rsidRPr="00295CC3" w:rsidRDefault="00295CC3" w:rsidP="00295CC3">
      <w:pPr>
        <w:spacing w:line="360" w:lineRule="auto"/>
        <w:ind w:left="360"/>
        <w:rPr>
          <w:rFonts w:ascii="Times New Roman" w:hAnsi="Times New Roman" w:cs="Times New Roman"/>
          <w:b/>
          <w:bCs/>
          <w:color w:val="000000"/>
        </w:rPr>
      </w:pPr>
      <w:r w:rsidRPr="00295CC3">
        <w:rPr>
          <w:rFonts w:ascii="Times New Roman" w:hAnsi="Times New Roman" w:cs="Times New Roman"/>
          <w:b/>
          <w:bCs/>
          <w:color w:val="000000"/>
        </w:rPr>
        <w:t>Podsumowanie dorobku</w:t>
      </w:r>
    </w:p>
    <w:p w14:paraId="61B3E19B" w14:textId="77777777" w:rsidR="00295CC3" w:rsidRPr="00295CC3" w:rsidRDefault="00295CC3" w:rsidP="00295CC3">
      <w:pPr>
        <w:pStyle w:val="Akapitzlist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color w:val="000000"/>
        </w:rPr>
      </w:pPr>
      <w:r w:rsidRPr="00295CC3">
        <w:rPr>
          <w:rFonts w:ascii="Times New Roman" w:hAnsi="Times New Roman" w:cs="Times New Roman"/>
          <w:color w:val="000000"/>
        </w:rPr>
        <w:t>2 monografie;</w:t>
      </w:r>
    </w:p>
    <w:p w14:paraId="4CE2DB90" w14:textId="77777777" w:rsidR="00295CC3" w:rsidRPr="00295CC3" w:rsidRDefault="00295CC3" w:rsidP="00295CC3">
      <w:pPr>
        <w:pStyle w:val="Akapitzlist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color w:val="000000"/>
        </w:rPr>
      </w:pPr>
      <w:r w:rsidRPr="00295CC3">
        <w:rPr>
          <w:rFonts w:ascii="Times New Roman" w:hAnsi="Times New Roman" w:cs="Times New Roman"/>
          <w:color w:val="000000"/>
        </w:rPr>
        <w:t>3 redakcje prac zbiorowych;</w:t>
      </w:r>
    </w:p>
    <w:p w14:paraId="360DFE80" w14:textId="657703A8" w:rsidR="00295CC3" w:rsidRPr="00295CC3" w:rsidRDefault="00295CC3" w:rsidP="007F0A4C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295CC3">
        <w:rPr>
          <w:rFonts w:ascii="Times New Roman" w:hAnsi="Times New Roman" w:cs="Times New Roman"/>
          <w:color w:val="000000"/>
        </w:rPr>
        <w:t xml:space="preserve">26 artykułów naukowych (15 rozdziałów w monografiach naukowych </w:t>
      </w:r>
      <w:r w:rsidR="007F0A4C">
        <w:rPr>
          <w:rFonts w:ascii="Times New Roman" w:hAnsi="Times New Roman" w:cs="Times New Roman"/>
          <w:color w:val="000000"/>
        </w:rPr>
        <w:br/>
      </w:r>
      <w:r w:rsidRPr="00295CC3">
        <w:rPr>
          <w:rFonts w:ascii="Times New Roman" w:hAnsi="Times New Roman" w:cs="Times New Roman"/>
          <w:color w:val="000000"/>
        </w:rPr>
        <w:t>i 11 artykułów w czasopismach);</w:t>
      </w:r>
    </w:p>
    <w:p w14:paraId="51E95083" w14:textId="77777777" w:rsidR="00295CC3" w:rsidRPr="00295CC3" w:rsidRDefault="00295CC3" w:rsidP="00295CC3">
      <w:pPr>
        <w:pStyle w:val="Akapitzlist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color w:val="000000"/>
        </w:rPr>
      </w:pPr>
      <w:r w:rsidRPr="00295CC3">
        <w:rPr>
          <w:rFonts w:ascii="Times New Roman" w:hAnsi="Times New Roman" w:cs="Times New Roman"/>
          <w:color w:val="000000"/>
        </w:rPr>
        <w:t>2 publikacje referatów w materiałach pokonferencyjnych;</w:t>
      </w:r>
    </w:p>
    <w:p w14:paraId="7EC28D86" w14:textId="77777777" w:rsidR="00295CC3" w:rsidRPr="00295CC3" w:rsidRDefault="00295CC3" w:rsidP="00295CC3">
      <w:pPr>
        <w:pStyle w:val="Akapitzlist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color w:val="000000"/>
        </w:rPr>
      </w:pPr>
      <w:r w:rsidRPr="00295CC3">
        <w:rPr>
          <w:rFonts w:ascii="Times New Roman" w:hAnsi="Times New Roman" w:cs="Times New Roman"/>
          <w:color w:val="000000"/>
        </w:rPr>
        <w:t>4 referaty wygłoszone podczas konferencji zagranicznych;</w:t>
      </w:r>
    </w:p>
    <w:p w14:paraId="08BC4904" w14:textId="10AC21CF" w:rsidR="00295CC3" w:rsidRPr="00295CC3" w:rsidRDefault="00295CC3" w:rsidP="00295CC3">
      <w:pPr>
        <w:pStyle w:val="Akapitzlist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color w:val="000000"/>
        </w:rPr>
      </w:pPr>
      <w:r w:rsidRPr="00295CC3">
        <w:rPr>
          <w:rFonts w:ascii="Times New Roman" w:hAnsi="Times New Roman" w:cs="Times New Roman"/>
          <w:color w:val="000000"/>
        </w:rPr>
        <w:t xml:space="preserve">3 referaty wygłoszone podczas </w:t>
      </w:r>
      <w:r w:rsidR="00A043F8">
        <w:rPr>
          <w:rFonts w:ascii="Times New Roman" w:hAnsi="Times New Roman" w:cs="Times New Roman"/>
          <w:color w:val="000000"/>
        </w:rPr>
        <w:t xml:space="preserve">konferencji </w:t>
      </w:r>
      <w:r w:rsidRPr="00295CC3">
        <w:rPr>
          <w:rFonts w:ascii="Times New Roman" w:hAnsi="Times New Roman" w:cs="Times New Roman"/>
          <w:color w:val="000000"/>
        </w:rPr>
        <w:t xml:space="preserve">międzynarodowych </w:t>
      </w:r>
      <w:r w:rsidR="00A043F8">
        <w:rPr>
          <w:rFonts w:ascii="Times New Roman" w:hAnsi="Times New Roman" w:cs="Times New Roman"/>
          <w:color w:val="000000"/>
        </w:rPr>
        <w:t xml:space="preserve">zorganizowanych </w:t>
      </w:r>
      <w:r w:rsidRPr="00295CC3">
        <w:rPr>
          <w:rFonts w:ascii="Times New Roman" w:hAnsi="Times New Roman" w:cs="Times New Roman"/>
          <w:color w:val="000000"/>
        </w:rPr>
        <w:t>w kraju;</w:t>
      </w:r>
    </w:p>
    <w:p w14:paraId="3A49D155" w14:textId="093E6A2E" w:rsidR="00295CC3" w:rsidRPr="00295CC3" w:rsidRDefault="00295CC3" w:rsidP="00295CC3">
      <w:pPr>
        <w:pStyle w:val="Akapitzlist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color w:val="000000"/>
        </w:rPr>
      </w:pPr>
      <w:r w:rsidRPr="00295CC3">
        <w:rPr>
          <w:rFonts w:ascii="Times New Roman" w:hAnsi="Times New Roman" w:cs="Times New Roman"/>
          <w:color w:val="000000"/>
        </w:rPr>
        <w:t xml:space="preserve">5 referatów wygłoszonych podczas </w:t>
      </w:r>
      <w:r w:rsidR="00A043F8" w:rsidRPr="00295CC3">
        <w:rPr>
          <w:rFonts w:ascii="Times New Roman" w:hAnsi="Times New Roman" w:cs="Times New Roman"/>
          <w:color w:val="000000"/>
        </w:rPr>
        <w:t xml:space="preserve">konferencji </w:t>
      </w:r>
      <w:r w:rsidRPr="00295CC3">
        <w:rPr>
          <w:rFonts w:ascii="Times New Roman" w:hAnsi="Times New Roman" w:cs="Times New Roman"/>
          <w:color w:val="000000"/>
        </w:rPr>
        <w:t>krajowych.</w:t>
      </w:r>
    </w:p>
    <w:p w14:paraId="5D53FE44" w14:textId="77777777" w:rsidR="009315E9" w:rsidRDefault="009315E9" w:rsidP="00CB6A02">
      <w:pPr>
        <w:spacing w:line="360" w:lineRule="auto"/>
        <w:ind w:left="360"/>
        <w:rPr>
          <w:rFonts w:ascii="Times New Roman" w:hAnsi="Times New Roman" w:cs="Times New Roman"/>
          <w:color w:val="000000"/>
        </w:rPr>
      </w:pPr>
    </w:p>
    <w:p w14:paraId="7A4E56C2" w14:textId="77777777" w:rsidR="009315E9" w:rsidRDefault="009315E9" w:rsidP="00CB6A02">
      <w:pPr>
        <w:spacing w:line="360" w:lineRule="auto"/>
        <w:ind w:left="360"/>
        <w:rPr>
          <w:rFonts w:ascii="Times New Roman" w:hAnsi="Times New Roman" w:cs="Times New Roman"/>
          <w:color w:val="000000"/>
        </w:rPr>
      </w:pPr>
    </w:p>
    <w:p w14:paraId="2A634B6F" w14:textId="21D4243E" w:rsidR="00CB6A02" w:rsidRDefault="00CB6A02" w:rsidP="00CB6A02">
      <w:pPr>
        <w:spacing w:line="360" w:lineRule="auto"/>
        <w:ind w:left="360"/>
        <w:rPr>
          <w:rFonts w:ascii="Times New Roman" w:hAnsi="Times New Roman" w:cs="Times New Roman"/>
          <w:color w:val="000000"/>
        </w:rPr>
      </w:pPr>
    </w:p>
    <w:p w14:paraId="627F1AB0" w14:textId="412FCCAC" w:rsidR="007F0A4C" w:rsidRDefault="007F0A4C" w:rsidP="00CB6A02">
      <w:pPr>
        <w:spacing w:line="360" w:lineRule="auto"/>
        <w:ind w:left="360"/>
        <w:rPr>
          <w:rFonts w:ascii="Times New Roman" w:hAnsi="Times New Roman" w:cs="Times New Roman"/>
          <w:color w:val="000000"/>
        </w:rPr>
      </w:pPr>
    </w:p>
    <w:p w14:paraId="61CBAA30" w14:textId="5D4CED1F" w:rsidR="007F0A4C" w:rsidRDefault="007F0A4C" w:rsidP="00CB6A02">
      <w:pPr>
        <w:spacing w:line="360" w:lineRule="auto"/>
        <w:ind w:left="360"/>
        <w:rPr>
          <w:rFonts w:ascii="Times New Roman" w:hAnsi="Times New Roman" w:cs="Times New Roman"/>
          <w:color w:val="000000"/>
        </w:rPr>
      </w:pPr>
    </w:p>
    <w:p w14:paraId="6B319780" w14:textId="77777777" w:rsidR="007F0A4C" w:rsidRPr="00CB6A02" w:rsidRDefault="007F0A4C" w:rsidP="00CB6A02">
      <w:pPr>
        <w:spacing w:line="360" w:lineRule="auto"/>
        <w:ind w:left="360"/>
        <w:rPr>
          <w:rFonts w:ascii="Times New Roman" w:hAnsi="Times New Roman" w:cs="Times New Roman"/>
          <w:color w:val="000000"/>
        </w:rPr>
      </w:pPr>
    </w:p>
    <w:p w14:paraId="3E51BE03" w14:textId="77777777" w:rsidR="00CB6A02" w:rsidRDefault="00CB6A02" w:rsidP="00CB6A02">
      <w:pPr>
        <w:spacing w:line="360" w:lineRule="auto"/>
        <w:jc w:val="right"/>
        <w:rPr>
          <w:rFonts w:ascii="Times New Roman" w:hAnsi="Times New Roman" w:cs="Times New Roman"/>
          <w:color w:val="000000"/>
        </w:rPr>
      </w:pPr>
      <w:r w:rsidRPr="00CB6A02">
        <w:rPr>
          <w:rFonts w:ascii="Times New Roman" w:hAnsi="Times New Roman" w:cs="Times New Roman"/>
          <w:color w:val="000000"/>
        </w:rPr>
        <w:t>........................</w:t>
      </w:r>
      <w:r>
        <w:rPr>
          <w:rFonts w:ascii="Times New Roman" w:hAnsi="Times New Roman" w:cs="Times New Roman"/>
          <w:color w:val="000000"/>
        </w:rPr>
        <w:t>.............</w:t>
      </w:r>
      <w:r w:rsidRPr="00CB6A02">
        <w:rPr>
          <w:rFonts w:ascii="Times New Roman" w:hAnsi="Times New Roman" w:cs="Times New Roman"/>
          <w:color w:val="000000"/>
        </w:rPr>
        <w:t>...................</w:t>
      </w:r>
      <w:r>
        <w:rPr>
          <w:rFonts w:ascii="Times New Roman" w:hAnsi="Times New Roman" w:cs="Times New Roman"/>
          <w:color w:val="000000"/>
        </w:rPr>
        <w:t xml:space="preserve">   </w:t>
      </w:r>
    </w:p>
    <w:p w14:paraId="60F34703" w14:textId="77777777" w:rsidR="00CB6A02" w:rsidRPr="00CB6A02" w:rsidRDefault="00CB6A02" w:rsidP="00CB6A02">
      <w:pPr>
        <w:spacing w:line="360" w:lineRule="auto"/>
        <w:ind w:left="5664" w:firstLine="708"/>
        <w:rPr>
          <w:rFonts w:ascii="Times New Roman" w:hAnsi="Times New Roman" w:cs="Times New Roman"/>
          <w:color w:val="000000"/>
        </w:rPr>
      </w:pPr>
      <w:r w:rsidRPr="00CB6A02">
        <w:rPr>
          <w:rFonts w:ascii="Times New Roman" w:hAnsi="Times New Roman" w:cs="Times New Roman"/>
          <w:color w:val="000000"/>
        </w:rPr>
        <w:t>(podpis wnioskodawcy)</w:t>
      </w:r>
    </w:p>
    <w:sectPr w:rsidR="00CB6A02" w:rsidRPr="00CB6A02" w:rsidSect="00403C3F">
      <w:footerReference w:type="even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730E1A" w14:textId="77777777" w:rsidR="00BB2881" w:rsidRDefault="00BB2881" w:rsidP="006704A6">
      <w:r>
        <w:separator/>
      </w:r>
    </w:p>
  </w:endnote>
  <w:endnote w:type="continuationSeparator" w:id="0">
    <w:p w14:paraId="5875EE41" w14:textId="77777777" w:rsidR="00BB2881" w:rsidRDefault="00BB2881" w:rsidP="00670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227740013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71B28AC6" w14:textId="77777777" w:rsidR="00CB6A02" w:rsidRDefault="00CB6A02" w:rsidP="000461EA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6982B554" w14:textId="77777777" w:rsidR="00CB6A02" w:rsidRDefault="00CB6A02" w:rsidP="00CB6A0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-204174359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200A95C3" w14:textId="77777777" w:rsidR="00CB6A02" w:rsidRDefault="00CB6A02" w:rsidP="000461EA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51201F26" w14:textId="77777777" w:rsidR="00CB6A02" w:rsidRDefault="00CB6A02" w:rsidP="00CB6A0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5C4440" w14:textId="77777777" w:rsidR="00BB2881" w:rsidRDefault="00BB2881" w:rsidP="006704A6">
      <w:r>
        <w:separator/>
      </w:r>
    </w:p>
  </w:footnote>
  <w:footnote w:type="continuationSeparator" w:id="0">
    <w:p w14:paraId="16B83034" w14:textId="77777777" w:rsidR="00BB2881" w:rsidRDefault="00BB2881" w:rsidP="006704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54332"/>
    <w:multiLevelType w:val="hybridMultilevel"/>
    <w:tmpl w:val="81AE99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909FC"/>
    <w:multiLevelType w:val="hybridMultilevel"/>
    <w:tmpl w:val="6B08A1DE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58919D6"/>
    <w:multiLevelType w:val="hybridMultilevel"/>
    <w:tmpl w:val="A976B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B7D7124"/>
    <w:multiLevelType w:val="hybridMultilevel"/>
    <w:tmpl w:val="BEC2B5E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72E6E09"/>
    <w:multiLevelType w:val="multilevel"/>
    <w:tmpl w:val="40F089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1FA5324E"/>
    <w:multiLevelType w:val="hybridMultilevel"/>
    <w:tmpl w:val="EE70E3AE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0917D0"/>
    <w:multiLevelType w:val="hybridMultilevel"/>
    <w:tmpl w:val="A13C1E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BB5B38"/>
    <w:multiLevelType w:val="hybridMultilevel"/>
    <w:tmpl w:val="75B085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663540B"/>
    <w:multiLevelType w:val="hybridMultilevel"/>
    <w:tmpl w:val="A13C1E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C61948"/>
    <w:multiLevelType w:val="hybridMultilevel"/>
    <w:tmpl w:val="11CC18BA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E28737A"/>
    <w:multiLevelType w:val="hybridMultilevel"/>
    <w:tmpl w:val="A13C1E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EF6E24"/>
    <w:multiLevelType w:val="hybridMultilevel"/>
    <w:tmpl w:val="74CE739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C5A6AD3"/>
    <w:multiLevelType w:val="hybridMultilevel"/>
    <w:tmpl w:val="DD72E30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C800158"/>
    <w:multiLevelType w:val="hybridMultilevel"/>
    <w:tmpl w:val="884A0C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07A2027"/>
    <w:multiLevelType w:val="hybridMultilevel"/>
    <w:tmpl w:val="EA542D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6B1927"/>
    <w:multiLevelType w:val="hybridMultilevel"/>
    <w:tmpl w:val="A13C1E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D66427"/>
    <w:multiLevelType w:val="hybridMultilevel"/>
    <w:tmpl w:val="0F6E4A4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9B52FDD"/>
    <w:multiLevelType w:val="hybridMultilevel"/>
    <w:tmpl w:val="5380BAC2"/>
    <w:lvl w:ilvl="0" w:tplc="239A39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04601E"/>
    <w:multiLevelType w:val="hybridMultilevel"/>
    <w:tmpl w:val="E466BA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0653FC2"/>
    <w:multiLevelType w:val="multilevel"/>
    <w:tmpl w:val="74E61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2A23956"/>
    <w:multiLevelType w:val="hybridMultilevel"/>
    <w:tmpl w:val="96D00E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D55705"/>
    <w:multiLevelType w:val="hybridMultilevel"/>
    <w:tmpl w:val="26586F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FC81893"/>
    <w:multiLevelType w:val="hybridMultilevel"/>
    <w:tmpl w:val="C0C608D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CC47F9"/>
    <w:multiLevelType w:val="hybridMultilevel"/>
    <w:tmpl w:val="25ACC3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FC75A3"/>
    <w:multiLevelType w:val="multilevel"/>
    <w:tmpl w:val="40F089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 w15:restartNumberingAfterBreak="0">
    <w:nsid w:val="737C250D"/>
    <w:multiLevelType w:val="hybridMultilevel"/>
    <w:tmpl w:val="3612B5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57277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 w15:restartNumberingAfterBreak="0">
    <w:nsid w:val="7C9F32C9"/>
    <w:multiLevelType w:val="hybridMultilevel"/>
    <w:tmpl w:val="1A7C5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9"/>
  </w:num>
  <w:num w:numId="3">
    <w:abstractNumId w:val="16"/>
  </w:num>
  <w:num w:numId="4">
    <w:abstractNumId w:val="12"/>
  </w:num>
  <w:num w:numId="5">
    <w:abstractNumId w:val="20"/>
  </w:num>
  <w:num w:numId="6">
    <w:abstractNumId w:val="22"/>
  </w:num>
  <w:num w:numId="7">
    <w:abstractNumId w:val="5"/>
  </w:num>
  <w:num w:numId="8">
    <w:abstractNumId w:val="10"/>
  </w:num>
  <w:num w:numId="9">
    <w:abstractNumId w:val="23"/>
  </w:num>
  <w:num w:numId="10">
    <w:abstractNumId w:val="6"/>
  </w:num>
  <w:num w:numId="11">
    <w:abstractNumId w:val="14"/>
  </w:num>
  <w:num w:numId="12">
    <w:abstractNumId w:val="8"/>
  </w:num>
  <w:num w:numId="13">
    <w:abstractNumId w:val="15"/>
  </w:num>
  <w:num w:numId="14">
    <w:abstractNumId w:val="17"/>
  </w:num>
  <w:num w:numId="15">
    <w:abstractNumId w:val="7"/>
  </w:num>
  <w:num w:numId="16">
    <w:abstractNumId w:val="13"/>
  </w:num>
  <w:num w:numId="17">
    <w:abstractNumId w:val="21"/>
  </w:num>
  <w:num w:numId="18">
    <w:abstractNumId w:val="0"/>
  </w:num>
  <w:num w:numId="19">
    <w:abstractNumId w:val="25"/>
  </w:num>
  <w:num w:numId="20">
    <w:abstractNumId w:val="3"/>
  </w:num>
  <w:num w:numId="21">
    <w:abstractNumId w:val="9"/>
  </w:num>
  <w:num w:numId="22">
    <w:abstractNumId w:val="1"/>
  </w:num>
  <w:num w:numId="23">
    <w:abstractNumId w:val="26"/>
  </w:num>
  <w:num w:numId="24">
    <w:abstractNumId w:val="4"/>
  </w:num>
  <w:num w:numId="25">
    <w:abstractNumId w:val="24"/>
  </w:num>
  <w:num w:numId="26">
    <w:abstractNumId w:val="18"/>
  </w:num>
  <w:num w:numId="27">
    <w:abstractNumId w:val="2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242"/>
    <w:rsid w:val="00002115"/>
    <w:rsid w:val="00004B2B"/>
    <w:rsid w:val="00020124"/>
    <w:rsid w:val="0004487F"/>
    <w:rsid w:val="00050BF1"/>
    <w:rsid w:val="000542CD"/>
    <w:rsid w:val="000565CA"/>
    <w:rsid w:val="0006282B"/>
    <w:rsid w:val="00063B40"/>
    <w:rsid w:val="0007414E"/>
    <w:rsid w:val="000C1FC2"/>
    <w:rsid w:val="00112151"/>
    <w:rsid w:val="00116C80"/>
    <w:rsid w:val="00131242"/>
    <w:rsid w:val="00134B52"/>
    <w:rsid w:val="00145E1A"/>
    <w:rsid w:val="00167043"/>
    <w:rsid w:val="001A062B"/>
    <w:rsid w:val="001C2AD0"/>
    <w:rsid w:val="001F6668"/>
    <w:rsid w:val="001F7D5E"/>
    <w:rsid w:val="00211FC3"/>
    <w:rsid w:val="002139D9"/>
    <w:rsid w:val="00250FC2"/>
    <w:rsid w:val="002565D1"/>
    <w:rsid w:val="002626E4"/>
    <w:rsid w:val="0027344A"/>
    <w:rsid w:val="0027644D"/>
    <w:rsid w:val="00295CC3"/>
    <w:rsid w:val="002B64F8"/>
    <w:rsid w:val="002C76EB"/>
    <w:rsid w:val="002E41D3"/>
    <w:rsid w:val="002F3954"/>
    <w:rsid w:val="002F621D"/>
    <w:rsid w:val="003139EE"/>
    <w:rsid w:val="003154C4"/>
    <w:rsid w:val="00333C5F"/>
    <w:rsid w:val="00362179"/>
    <w:rsid w:val="00380B9E"/>
    <w:rsid w:val="00386A43"/>
    <w:rsid w:val="003878AD"/>
    <w:rsid w:val="003E2866"/>
    <w:rsid w:val="00403C3F"/>
    <w:rsid w:val="00403C99"/>
    <w:rsid w:val="0045126B"/>
    <w:rsid w:val="00475FC0"/>
    <w:rsid w:val="00480724"/>
    <w:rsid w:val="004A04AD"/>
    <w:rsid w:val="004C27EF"/>
    <w:rsid w:val="004D3446"/>
    <w:rsid w:val="004F511C"/>
    <w:rsid w:val="00544824"/>
    <w:rsid w:val="00545778"/>
    <w:rsid w:val="00557679"/>
    <w:rsid w:val="00565EBC"/>
    <w:rsid w:val="00571C52"/>
    <w:rsid w:val="005832F2"/>
    <w:rsid w:val="005C3055"/>
    <w:rsid w:val="005C72E0"/>
    <w:rsid w:val="005D3836"/>
    <w:rsid w:val="005D4B25"/>
    <w:rsid w:val="005E1FFE"/>
    <w:rsid w:val="00620A09"/>
    <w:rsid w:val="00622E28"/>
    <w:rsid w:val="006340E2"/>
    <w:rsid w:val="00641713"/>
    <w:rsid w:val="00660154"/>
    <w:rsid w:val="006638BB"/>
    <w:rsid w:val="006704A6"/>
    <w:rsid w:val="006A1E32"/>
    <w:rsid w:val="006D3FCF"/>
    <w:rsid w:val="006D566C"/>
    <w:rsid w:val="006F4B84"/>
    <w:rsid w:val="00703445"/>
    <w:rsid w:val="00722095"/>
    <w:rsid w:val="007722D4"/>
    <w:rsid w:val="00777E0F"/>
    <w:rsid w:val="007921A0"/>
    <w:rsid w:val="007A6FF7"/>
    <w:rsid w:val="007C6161"/>
    <w:rsid w:val="007F0A4C"/>
    <w:rsid w:val="008036DD"/>
    <w:rsid w:val="00812252"/>
    <w:rsid w:val="0081503C"/>
    <w:rsid w:val="00885D27"/>
    <w:rsid w:val="008A12EA"/>
    <w:rsid w:val="008A443E"/>
    <w:rsid w:val="008C5297"/>
    <w:rsid w:val="008D4421"/>
    <w:rsid w:val="008F3673"/>
    <w:rsid w:val="009003CE"/>
    <w:rsid w:val="0090251B"/>
    <w:rsid w:val="009074E2"/>
    <w:rsid w:val="009101F4"/>
    <w:rsid w:val="0092407A"/>
    <w:rsid w:val="009315E9"/>
    <w:rsid w:val="009364FE"/>
    <w:rsid w:val="00940959"/>
    <w:rsid w:val="00950718"/>
    <w:rsid w:val="00985B78"/>
    <w:rsid w:val="009C29C9"/>
    <w:rsid w:val="009C5CF5"/>
    <w:rsid w:val="009D2DE7"/>
    <w:rsid w:val="009F6C3A"/>
    <w:rsid w:val="00A013E2"/>
    <w:rsid w:val="00A043F8"/>
    <w:rsid w:val="00A14363"/>
    <w:rsid w:val="00A15408"/>
    <w:rsid w:val="00A36476"/>
    <w:rsid w:val="00A36898"/>
    <w:rsid w:val="00A41E2F"/>
    <w:rsid w:val="00A44C99"/>
    <w:rsid w:val="00A46AD2"/>
    <w:rsid w:val="00A8073E"/>
    <w:rsid w:val="00A818FD"/>
    <w:rsid w:val="00AC2664"/>
    <w:rsid w:val="00AF20E2"/>
    <w:rsid w:val="00AF5910"/>
    <w:rsid w:val="00B05CCE"/>
    <w:rsid w:val="00B12D5F"/>
    <w:rsid w:val="00B603EA"/>
    <w:rsid w:val="00B616B6"/>
    <w:rsid w:val="00B758A5"/>
    <w:rsid w:val="00B979A4"/>
    <w:rsid w:val="00BB2881"/>
    <w:rsid w:val="00BD2DCA"/>
    <w:rsid w:val="00BD35B3"/>
    <w:rsid w:val="00BE4BE2"/>
    <w:rsid w:val="00C049AD"/>
    <w:rsid w:val="00C22434"/>
    <w:rsid w:val="00C368A7"/>
    <w:rsid w:val="00C50817"/>
    <w:rsid w:val="00C61E24"/>
    <w:rsid w:val="00C73A6E"/>
    <w:rsid w:val="00C91803"/>
    <w:rsid w:val="00C93383"/>
    <w:rsid w:val="00C94FE6"/>
    <w:rsid w:val="00C97358"/>
    <w:rsid w:val="00CB3C81"/>
    <w:rsid w:val="00CB6A02"/>
    <w:rsid w:val="00CE20F4"/>
    <w:rsid w:val="00CE4EFD"/>
    <w:rsid w:val="00CE590C"/>
    <w:rsid w:val="00CF3B4F"/>
    <w:rsid w:val="00D03DB3"/>
    <w:rsid w:val="00D8600A"/>
    <w:rsid w:val="00D93C5B"/>
    <w:rsid w:val="00DB60C0"/>
    <w:rsid w:val="00DD5906"/>
    <w:rsid w:val="00DD6916"/>
    <w:rsid w:val="00DF7AD5"/>
    <w:rsid w:val="00E074A2"/>
    <w:rsid w:val="00E2431E"/>
    <w:rsid w:val="00E24B1D"/>
    <w:rsid w:val="00E36DCD"/>
    <w:rsid w:val="00E422CC"/>
    <w:rsid w:val="00E50560"/>
    <w:rsid w:val="00E545AA"/>
    <w:rsid w:val="00E54D39"/>
    <w:rsid w:val="00E71826"/>
    <w:rsid w:val="00EC390C"/>
    <w:rsid w:val="00ED04E5"/>
    <w:rsid w:val="00ED1DBC"/>
    <w:rsid w:val="00ED3A0F"/>
    <w:rsid w:val="00EE2032"/>
    <w:rsid w:val="00EF17B6"/>
    <w:rsid w:val="00EF6565"/>
    <w:rsid w:val="00EF6B2F"/>
    <w:rsid w:val="00F04991"/>
    <w:rsid w:val="00F22DF2"/>
    <w:rsid w:val="00F30D79"/>
    <w:rsid w:val="00F42DDB"/>
    <w:rsid w:val="00F449B7"/>
    <w:rsid w:val="00F4763D"/>
    <w:rsid w:val="00F51395"/>
    <w:rsid w:val="00F53718"/>
    <w:rsid w:val="00F620C7"/>
    <w:rsid w:val="00F9766B"/>
    <w:rsid w:val="00FF2D6C"/>
    <w:rsid w:val="00FF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02FEA6"/>
  <w14:defaultImageDpi w14:val="32767"/>
  <w15:chartTrackingRefBased/>
  <w15:docId w15:val="{79D71CDF-7BCB-A34F-BF6C-D52D73937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000000" w:themeColor="text1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124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3124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487F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87F"/>
    <w:rPr>
      <w:rFonts w:ascii="Times New Roman" w:hAnsi="Times New Roman" w:cs="Times New Roman"/>
      <w:sz w:val="18"/>
      <w:szCs w:val="18"/>
    </w:rPr>
  </w:style>
  <w:style w:type="character" w:customStyle="1" w:styleId="hps">
    <w:name w:val="hps"/>
    <w:basedOn w:val="Domylnaczcionkaakapitu"/>
    <w:rsid w:val="00AC2664"/>
  </w:style>
  <w:style w:type="paragraph" w:styleId="Bezodstpw">
    <w:name w:val="No Spacing"/>
    <w:uiPriority w:val="1"/>
    <w:qFormat/>
    <w:rsid w:val="003154C4"/>
    <w:rPr>
      <w:rFonts w:ascii="Times New Roman" w:hAnsi="Times New Roman" w:cs="Times New Roman"/>
      <w:color w:val="auto"/>
    </w:rPr>
  </w:style>
  <w:style w:type="character" w:customStyle="1" w:styleId="ff2fc2fs10">
    <w:name w:val="ff2 fc2 fs10"/>
    <w:basedOn w:val="Domylnaczcionkaakapitu"/>
    <w:rsid w:val="00E24B1D"/>
  </w:style>
  <w:style w:type="paragraph" w:styleId="Stopka">
    <w:name w:val="footer"/>
    <w:basedOn w:val="Normalny"/>
    <w:link w:val="StopkaZnak"/>
    <w:uiPriority w:val="99"/>
    <w:unhideWhenUsed/>
    <w:rsid w:val="00CB6A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6A02"/>
  </w:style>
  <w:style w:type="character" w:styleId="Numerstrony">
    <w:name w:val="page number"/>
    <w:basedOn w:val="Domylnaczcionkaakapitu"/>
    <w:uiPriority w:val="99"/>
    <w:semiHidden/>
    <w:unhideWhenUsed/>
    <w:rsid w:val="00CB6A02"/>
  </w:style>
  <w:style w:type="paragraph" w:styleId="Nagwek">
    <w:name w:val="header"/>
    <w:basedOn w:val="Normalny"/>
    <w:link w:val="NagwekZnak"/>
    <w:uiPriority w:val="99"/>
    <w:unhideWhenUsed/>
    <w:rsid w:val="00CB6A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6A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6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79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5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29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1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6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6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14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0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33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97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75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10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1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2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45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2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14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9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8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1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66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0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1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08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7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2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2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2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0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09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2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8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2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52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9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2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1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6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36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51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2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65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2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56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67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24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9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1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8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89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7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9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05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1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0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67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0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2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4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29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8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4977</Words>
  <Characters>29868</Characters>
  <Application>Microsoft Office Word</Application>
  <DocSecurity>0</DocSecurity>
  <Lines>248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Bielinowicz</dc:creator>
  <cp:keywords/>
  <dc:description/>
  <cp:lastModifiedBy>Adam Bielinowicz</cp:lastModifiedBy>
  <cp:revision>3</cp:revision>
  <cp:lastPrinted>2020-04-06T17:32:00Z</cp:lastPrinted>
  <dcterms:created xsi:type="dcterms:W3CDTF">2020-04-06T17:32:00Z</dcterms:created>
  <dcterms:modified xsi:type="dcterms:W3CDTF">2020-04-06T17:32:00Z</dcterms:modified>
</cp:coreProperties>
</file>